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1D" w:rsidRPr="00487C5A" w:rsidRDefault="00141D1D" w:rsidP="00141D1D">
      <w:pPr>
        <w:rPr>
          <w:sz w:val="20"/>
          <w:szCs w:val="20"/>
        </w:rPr>
      </w:pPr>
      <w:r w:rsidRPr="00487C5A">
        <w:rPr>
          <w:sz w:val="20"/>
          <w:szCs w:val="20"/>
        </w:rPr>
        <w:t>Reading Alignment--Grade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4"/>
        <w:gridCol w:w="3654"/>
        <w:gridCol w:w="3654"/>
        <w:gridCol w:w="3654"/>
      </w:tblGrid>
      <w:tr w:rsidR="0048687C" w:rsidRPr="00487C5A" w:rsidTr="005238E4">
        <w:tc>
          <w:tcPr>
            <w:tcW w:w="3654" w:type="dxa"/>
          </w:tcPr>
          <w:p w:rsidR="0048687C" w:rsidRPr="0048687C" w:rsidRDefault="0048687C" w:rsidP="0048687C">
            <w:pPr>
              <w:spacing w:after="0" w:line="240" w:lineRule="auto"/>
              <w:rPr>
                <w:color w:val="FF0000"/>
              </w:rPr>
            </w:pPr>
            <w:r>
              <w:rPr>
                <w:color w:val="FF0000"/>
              </w:rPr>
              <w:t>Reading Standards for Literature</w:t>
            </w: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r>
      <w:tr w:rsidR="00141D1D" w:rsidRPr="00487C5A" w:rsidTr="005238E4">
        <w:tc>
          <w:tcPr>
            <w:tcW w:w="3654" w:type="dxa"/>
          </w:tcPr>
          <w:p w:rsidR="00141D1D" w:rsidRPr="00627060" w:rsidRDefault="00141D1D" w:rsidP="00C92095">
            <w:pPr>
              <w:spacing w:after="0" w:line="240" w:lineRule="auto"/>
              <w:jc w:val="center"/>
              <w:rPr>
                <w:u w:val="single"/>
              </w:rPr>
            </w:pPr>
            <w:r w:rsidRPr="00627060">
              <w:rPr>
                <w:u w:val="single"/>
              </w:rPr>
              <w:t>Iowa Core Standard</w:t>
            </w:r>
          </w:p>
        </w:tc>
        <w:tc>
          <w:tcPr>
            <w:tcW w:w="3654" w:type="dxa"/>
          </w:tcPr>
          <w:p w:rsidR="00141D1D" w:rsidRPr="00627060" w:rsidRDefault="00141D1D" w:rsidP="00C92095">
            <w:pPr>
              <w:spacing w:after="0" w:line="240" w:lineRule="auto"/>
              <w:jc w:val="center"/>
              <w:rPr>
                <w:u w:val="single"/>
              </w:rPr>
            </w:pPr>
            <w:r w:rsidRPr="00627060">
              <w:rPr>
                <w:u w:val="single"/>
              </w:rPr>
              <w:t>Pupil Progress Report Indicator</w:t>
            </w:r>
          </w:p>
        </w:tc>
        <w:tc>
          <w:tcPr>
            <w:tcW w:w="3654" w:type="dxa"/>
          </w:tcPr>
          <w:p w:rsidR="00141D1D" w:rsidRPr="00627060" w:rsidRDefault="00141D1D" w:rsidP="00C92095">
            <w:pPr>
              <w:spacing w:after="0" w:line="240" w:lineRule="auto"/>
              <w:jc w:val="center"/>
              <w:rPr>
                <w:u w:val="single"/>
              </w:rPr>
            </w:pPr>
            <w:r w:rsidRPr="00627060">
              <w:rPr>
                <w:u w:val="single"/>
              </w:rPr>
              <w:t>Assessment—Formative/Summative</w:t>
            </w:r>
          </w:p>
        </w:tc>
        <w:tc>
          <w:tcPr>
            <w:tcW w:w="3654" w:type="dxa"/>
          </w:tcPr>
          <w:p w:rsidR="00141D1D" w:rsidRPr="00627060" w:rsidRDefault="00141D1D" w:rsidP="00C92095">
            <w:pPr>
              <w:spacing w:after="0" w:line="240" w:lineRule="auto"/>
              <w:jc w:val="center"/>
              <w:rPr>
                <w:u w:val="single"/>
              </w:rPr>
            </w:pPr>
            <w:r w:rsidRPr="00627060">
              <w:rPr>
                <w:u w:val="single"/>
              </w:rPr>
              <w:t>Content</w:t>
            </w:r>
          </w:p>
        </w:tc>
      </w:tr>
      <w:tr w:rsidR="00141D1D" w:rsidRPr="00487C5A" w:rsidTr="005238E4">
        <w:tc>
          <w:tcPr>
            <w:tcW w:w="3654" w:type="dxa"/>
          </w:tcPr>
          <w:p w:rsidR="00141D1D" w:rsidRPr="00627060" w:rsidRDefault="00141D1D" w:rsidP="00C92095">
            <w:pPr>
              <w:tabs>
                <w:tab w:val="center" w:pos="1719"/>
              </w:tabs>
              <w:spacing w:after="0" w:line="240" w:lineRule="auto"/>
              <w:rPr>
                <w:color w:val="FF0000"/>
                <w:u w:val="single"/>
              </w:rPr>
            </w:pPr>
            <w:r w:rsidRPr="00627060">
              <w:rPr>
                <w:color w:val="FF0000"/>
                <w:u w:val="single"/>
              </w:rPr>
              <w:t>Key Ideas &amp; Details</w:t>
            </w:r>
            <w:r w:rsidRPr="00627060">
              <w:rPr>
                <w:color w:val="FF0000"/>
                <w:u w:val="single"/>
              </w:rPr>
              <w:tab/>
            </w: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r>
      <w:tr w:rsidR="009E1DD9" w:rsidRPr="00487C5A" w:rsidTr="005238E4">
        <w:tc>
          <w:tcPr>
            <w:tcW w:w="3654" w:type="dxa"/>
          </w:tcPr>
          <w:p w:rsidR="009E1DD9" w:rsidRPr="00487C5A" w:rsidRDefault="009E1DD9" w:rsidP="00C92095">
            <w:pPr>
              <w:tabs>
                <w:tab w:val="center" w:pos="1719"/>
              </w:tabs>
              <w:spacing w:after="0" w:line="240" w:lineRule="auto"/>
              <w:rPr>
                <w:sz w:val="20"/>
                <w:szCs w:val="20"/>
              </w:rPr>
            </w:pPr>
            <w:r w:rsidRPr="00627060">
              <w:rPr>
                <w:color w:val="FF0000"/>
                <w:sz w:val="20"/>
                <w:szCs w:val="20"/>
              </w:rPr>
              <w:t>Narrative Text RL.6</w:t>
            </w:r>
            <w:r w:rsidRPr="00487C5A">
              <w:rPr>
                <w:sz w:val="20"/>
                <w:szCs w:val="20"/>
              </w:rPr>
              <w:t>.1. Cite textual evidence to support analysis of what the text says explicitly as well as inferences drawn from the text.</w:t>
            </w:r>
          </w:p>
        </w:tc>
        <w:tc>
          <w:tcPr>
            <w:tcW w:w="3654" w:type="dxa"/>
          </w:tcPr>
          <w:p w:rsidR="009E1DD9" w:rsidRPr="00002CFC" w:rsidRDefault="009E1DD9"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text, citing evidence and making inferences</w:t>
            </w:r>
          </w:p>
        </w:tc>
        <w:tc>
          <w:tcPr>
            <w:tcW w:w="3654" w:type="dxa"/>
          </w:tcPr>
          <w:p w:rsidR="009E1DD9" w:rsidRPr="002E4372" w:rsidRDefault="00464F0E" w:rsidP="002E4372">
            <w:pPr>
              <w:pStyle w:val="ListParagraph"/>
              <w:numPr>
                <w:ilvl w:val="0"/>
                <w:numId w:val="7"/>
              </w:numPr>
              <w:spacing w:after="0" w:line="240" w:lineRule="auto"/>
              <w:rPr>
                <w:sz w:val="20"/>
                <w:szCs w:val="20"/>
              </w:rPr>
            </w:pPr>
            <w:r w:rsidRPr="002E4372">
              <w:rPr>
                <w:sz w:val="20"/>
                <w:szCs w:val="20"/>
              </w:rPr>
              <w:t>Thinking Within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0028249B" w:rsidRPr="002E4372">
              <w:rPr>
                <w:sz w:val="20"/>
                <w:szCs w:val="20"/>
              </w:rPr>
              <w:t>)</w:t>
            </w:r>
          </w:p>
          <w:p w:rsidR="0028249B" w:rsidRPr="002E4372" w:rsidRDefault="0028249B" w:rsidP="002E4372">
            <w:pPr>
              <w:pStyle w:val="ListParagraph"/>
              <w:numPr>
                <w:ilvl w:val="0"/>
                <w:numId w:val="7"/>
              </w:numPr>
              <w:spacing w:after="0" w:line="240" w:lineRule="auto"/>
              <w:rPr>
                <w:sz w:val="20"/>
                <w:szCs w:val="20"/>
              </w:rPr>
            </w:pPr>
            <w:r w:rsidRPr="002E4372">
              <w:rPr>
                <w:sz w:val="20"/>
                <w:szCs w:val="20"/>
              </w:rPr>
              <w:t>Thinking Beyond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Pr="002E4372">
              <w:rPr>
                <w:sz w:val="20"/>
                <w:szCs w:val="20"/>
              </w:rPr>
              <w:t>)</w:t>
            </w:r>
          </w:p>
          <w:p w:rsidR="0028249B" w:rsidRPr="002E4372" w:rsidRDefault="0028249B" w:rsidP="002E4372">
            <w:pPr>
              <w:pStyle w:val="ListParagraph"/>
              <w:numPr>
                <w:ilvl w:val="0"/>
                <w:numId w:val="7"/>
              </w:numPr>
              <w:spacing w:after="0" w:line="240" w:lineRule="auto"/>
              <w:rPr>
                <w:sz w:val="20"/>
                <w:szCs w:val="20"/>
              </w:rPr>
            </w:pPr>
            <w:r w:rsidRPr="002E4372">
              <w:rPr>
                <w:sz w:val="20"/>
                <w:szCs w:val="20"/>
              </w:rPr>
              <w:t>Thinking about the Text (</w:t>
            </w:r>
            <w:proofErr w:type="spellStart"/>
            <w:r w:rsidRPr="002E4372">
              <w:rPr>
                <w:sz w:val="20"/>
                <w:szCs w:val="20"/>
              </w:rPr>
              <w:t>Fountas</w:t>
            </w:r>
            <w:proofErr w:type="spellEnd"/>
            <w:r w:rsidRPr="002E4372">
              <w:rPr>
                <w:sz w:val="20"/>
                <w:szCs w:val="20"/>
              </w:rPr>
              <w:t xml:space="preserve"> &amp; </w:t>
            </w:r>
            <w:proofErr w:type="spellStart"/>
            <w:r w:rsidRPr="002E4372">
              <w:rPr>
                <w:sz w:val="20"/>
                <w:szCs w:val="20"/>
              </w:rPr>
              <w:t>Pinnell</w:t>
            </w:r>
            <w:proofErr w:type="spellEnd"/>
            <w:r w:rsidRPr="002E4372">
              <w:rPr>
                <w:sz w:val="20"/>
                <w:szCs w:val="20"/>
              </w:rPr>
              <w:t>)</w:t>
            </w:r>
          </w:p>
          <w:p w:rsidR="00D0390A" w:rsidRPr="00487C5A" w:rsidRDefault="00D0390A" w:rsidP="00C92095">
            <w:pPr>
              <w:spacing w:after="0" w:line="240" w:lineRule="auto"/>
              <w:rPr>
                <w:sz w:val="20"/>
                <w:szCs w:val="20"/>
              </w:rPr>
            </w:pPr>
          </w:p>
        </w:tc>
        <w:tc>
          <w:tcPr>
            <w:tcW w:w="3654" w:type="dxa"/>
          </w:tcPr>
          <w:p w:rsidR="009E1DD9" w:rsidRPr="00487C5A" w:rsidRDefault="009E1DD9" w:rsidP="00C92095">
            <w:pPr>
              <w:spacing w:after="0" w:line="240" w:lineRule="auto"/>
              <w:rPr>
                <w:sz w:val="20"/>
                <w:szCs w:val="20"/>
              </w:rPr>
            </w:pP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.2. Determine a theme or central idea of a text and how it is conveyed through particular details; provide a summary of the text distinct from personal opinions or judgments.</w:t>
            </w:r>
          </w:p>
        </w:tc>
        <w:tc>
          <w:tcPr>
            <w:tcW w:w="3654" w:type="dxa"/>
          </w:tcPr>
          <w:p w:rsidR="009E1DD9" w:rsidRPr="00002CFC" w:rsidRDefault="009E1DD9"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central theme and summarize</w:t>
            </w:r>
            <w:r>
              <w:rPr>
                <w:sz w:val="20"/>
                <w:szCs w:val="20"/>
              </w:rPr>
              <w:t>s</w:t>
            </w:r>
            <w:r w:rsidRPr="00002CFC">
              <w:rPr>
                <w:sz w:val="20"/>
                <w:szCs w:val="20"/>
              </w:rPr>
              <w:t xml:space="preserve"> using key details in the text.</w:t>
            </w:r>
          </w:p>
          <w:p w:rsidR="009E1DD9" w:rsidRPr="00002CFC" w:rsidRDefault="009E1DD9" w:rsidP="009520A7">
            <w:pPr>
              <w:spacing w:after="0" w:line="240" w:lineRule="auto"/>
              <w:rPr>
                <w:sz w:val="20"/>
                <w:szCs w:val="20"/>
              </w:rPr>
            </w:pPr>
          </w:p>
        </w:tc>
        <w:tc>
          <w:tcPr>
            <w:tcW w:w="3654" w:type="dxa"/>
          </w:tcPr>
          <w:p w:rsidR="009E1DD9" w:rsidRPr="002E4372" w:rsidRDefault="009E1DD9" w:rsidP="002E4372">
            <w:pPr>
              <w:pStyle w:val="ListParagraph"/>
              <w:numPr>
                <w:ilvl w:val="0"/>
                <w:numId w:val="9"/>
              </w:numPr>
              <w:spacing w:after="0" w:line="240" w:lineRule="auto"/>
              <w:rPr>
                <w:sz w:val="20"/>
                <w:szCs w:val="20"/>
              </w:rPr>
            </w:pPr>
            <w:r w:rsidRPr="002E4372">
              <w:rPr>
                <w:sz w:val="20"/>
                <w:szCs w:val="20"/>
              </w:rPr>
              <w:t>Retelling rubric</w:t>
            </w:r>
            <w:r w:rsidR="00FD6E87" w:rsidRPr="002E4372">
              <w:rPr>
                <w:sz w:val="20"/>
                <w:szCs w:val="20"/>
              </w:rPr>
              <w:t xml:space="preserve"> (Fisher &amp; Fr</w:t>
            </w:r>
            <w:r w:rsidR="00FC178B">
              <w:rPr>
                <w:sz w:val="20"/>
                <w:szCs w:val="20"/>
              </w:rPr>
              <w:t>e</w:t>
            </w:r>
            <w:r w:rsidR="00FD6E87" w:rsidRPr="002E4372">
              <w:rPr>
                <w:sz w:val="20"/>
                <w:szCs w:val="20"/>
              </w:rPr>
              <w:t>y)</w:t>
            </w:r>
          </w:p>
          <w:p w:rsidR="002E4372" w:rsidRDefault="002E4372" w:rsidP="002E4372">
            <w:pPr>
              <w:pStyle w:val="ListParagraph"/>
              <w:numPr>
                <w:ilvl w:val="0"/>
                <w:numId w:val="9"/>
              </w:numPr>
              <w:spacing w:after="0" w:line="240" w:lineRule="auto"/>
              <w:rPr>
                <w:sz w:val="20"/>
                <w:szCs w:val="20"/>
              </w:rPr>
            </w:pPr>
            <w:r>
              <w:rPr>
                <w:sz w:val="20"/>
                <w:szCs w:val="20"/>
              </w:rPr>
              <w:t>Anchor Chart (Brainstorm list of common themes in Literature)</w:t>
            </w:r>
          </w:p>
          <w:p w:rsidR="002E4372" w:rsidRDefault="002E4372" w:rsidP="002E4372">
            <w:pPr>
              <w:pStyle w:val="ListParagraph"/>
              <w:numPr>
                <w:ilvl w:val="0"/>
                <w:numId w:val="9"/>
              </w:numPr>
              <w:spacing w:after="0" w:line="240" w:lineRule="auto"/>
              <w:rPr>
                <w:sz w:val="20"/>
                <w:szCs w:val="20"/>
              </w:rPr>
            </w:pPr>
            <w:r>
              <w:rPr>
                <w:sz w:val="20"/>
                <w:szCs w:val="20"/>
              </w:rPr>
              <w:t>Ideas for assessment:</w:t>
            </w:r>
          </w:p>
          <w:p w:rsidR="002E4372" w:rsidRDefault="002E4372" w:rsidP="002E4372">
            <w:pPr>
              <w:spacing w:after="0" w:line="240" w:lineRule="auto"/>
              <w:ind w:left="720"/>
              <w:rPr>
                <w:sz w:val="20"/>
                <w:szCs w:val="20"/>
              </w:rPr>
            </w:pPr>
            <w:r w:rsidRPr="002E4372">
              <w:rPr>
                <w:sz w:val="20"/>
                <w:szCs w:val="20"/>
              </w:rPr>
              <w:t>*</w:t>
            </w:r>
            <w:r>
              <w:rPr>
                <w:sz w:val="20"/>
                <w:szCs w:val="20"/>
              </w:rPr>
              <w:t xml:space="preserve"> Sticky Notes</w:t>
            </w:r>
          </w:p>
          <w:p w:rsidR="002E4372" w:rsidRDefault="002E4372" w:rsidP="002E4372">
            <w:pPr>
              <w:spacing w:after="0" w:line="240" w:lineRule="auto"/>
              <w:ind w:left="720"/>
              <w:rPr>
                <w:sz w:val="20"/>
                <w:szCs w:val="20"/>
              </w:rPr>
            </w:pPr>
            <w:r>
              <w:rPr>
                <w:sz w:val="20"/>
                <w:szCs w:val="20"/>
              </w:rPr>
              <w:t>* Reader’s</w:t>
            </w:r>
            <w:r w:rsidR="00663F99">
              <w:rPr>
                <w:sz w:val="20"/>
                <w:szCs w:val="20"/>
              </w:rPr>
              <w:t xml:space="preserve"> Response</w:t>
            </w:r>
            <w:r>
              <w:rPr>
                <w:sz w:val="20"/>
                <w:szCs w:val="20"/>
              </w:rPr>
              <w:t xml:space="preserve"> Journal</w:t>
            </w:r>
          </w:p>
          <w:p w:rsidR="002E4372" w:rsidRDefault="002E4372" w:rsidP="002E4372">
            <w:pPr>
              <w:spacing w:after="0" w:line="240" w:lineRule="auto"/>
              <w:ind w:left="720"/>
              <w:rPr>
                <w:sz w:val="20"/>
                <w:szCs w:val="20"/>
              </w:rPr>
            </w:pPr>
            <w:r>
              <w:rPr>
                <w:sz w:val="20"/>
                <w:szCs w:val="20"/>
              </w:rPr>
              <w:t>* Buzzing (Turn &amp; Talk)</w:t>
            </w:r>
          </w:p>
          <w:p w:rsidR="00663F99" w:rsidRPr="00663F99" w:rsidRDefault="00663F99" w:rsidP="00663F99">
            <w:pPr>
              <w:pStyle w:val="ListParagraph"/>
              <w:numPr>
                <w:ilvl w:val="0"/>
                <w:numId w:val="9"/>
              </w:numPr>
              <w:spacing w:after="0" w:line="240" w:lineRule="auto"/>
              <w:rPr>
                <w:sz w:val="20"/>
                <w:szCs w:val="20"/>
              </w:rPr>
            </w:pPr>
            <w:r>
              <w:rPr>
                <w:sz w:val="20"/>
                <w:szCs w:val="20"/>
              </w:rPr>
              <w:t>Theme/Idea Organizer (see attached file)</w:t>
            </w:r>
          </w:p>
          <w:p w:rsidR="002E4372" w:rsidRPr="002E4372" w:rsidRDefault="002E4372" w:rsidP="002E4372">
            <w:pPr>
              <w:pStyle w:val="ListParagraph"/>
              <w:spacing w:after="0" w:line="240" w:lineRule="auto"/>
              <w:rPr>
                <w:sz w:val="20"/>
                <w:szCs w:val="20"/>
              </w:rPr>
            </w:pPr>
          </w:p>
        </w:tc>
        <w:tc>
          <w:tcPr>
            <w:tcW w:w="3654" w:type="dxa"/>
          </w:tcPr>
          <w:p w:rsidR="009E1DD9" w:rsidRDefault="002E4372" w:rsidP="00C92095">
            <w:pPr>
              <w:spacing w:after="0" w:line="240" w:lineRule="auto"/>
              <w:rPr>
                <w:sz w:val="20"/>
                <w:szCs w:val="20"/>
              </w:rPr>
            </w:pPr>
            <w:r w:rsidRPr="002E4372">
              <w:rPr>
                <w:b/>
                <w:sz w:val="20"/>
                <w:szCs w:val="20"/>
              </w:rPr>
              <w:t>Author’s Purpose</w:t>
            </w:r>
            <w:r>
              <w:rPr>
                <w:sz w:val="20"/>
                <w:szCs w:val="20"/>
              </w:rPr>
              <w:t>:  Describe, Entertain, Explain, Persuade, Inform</w:t>
            </w:r>
          </w:p>
          <w:p w:rsidR="002E4372" w:rsidRDefault="002E4372" w:rsidP="002E4372">
            <w:pPr>
              <w:spacing w:after="0" w:line="240" w:lineRule="auto"/>
              <w:rPr>
                <w:sz w:val="20"/>
                <w:szCs w:val="20"/>
              </w:rPr>
            </w:pPr>
            <w:r w:rsidRPr="002E4372">
              <w:rPr>
                <w:b/>
                <w:sz w:val="20"/>
                <w:szCs w:val="20"/>
              </w:rPr>
              <w:t>Theme (Big Idea)</w:t>
            </w:r>
            <w:r>
              <w:rPr>
                <w:sz w:val="20"/>
                <w:szCs w:val="20"/>
              </w:rPr>
              <w:t xml:space="preserve">:  A novel’s theme is a one word </w:t>
            </w:r>
            <w:r w:rsidRPr="002E4372">
              <w:rPr>
                <w:i/>
                <w:sz w:val="20"/>
                <w:szCs w:val="20"/>
              </w:rPr>
              <w:t>message</w:t>
            </w:r>
            <w:r>
              <w:rPr>
                <w:sz w:val="20"/>
                <w:szCs w:val="20"/>
              </w:rPr>
              <w:t xml:space="preserve"> about life from the author to the reader.  </w:t>
            </w:r>
          </w:p>
          <w:p w:rsidR="002E4372" w:rsidRDefault="002E4372" w:rsidP="002E4372">
            <w:pPr>
              <w:spacing w:after="0" w:line="240" w:lineRule="auto"/>
              <w:rPr>
                <w:sz w:val="20"/>
                <w:szCs w:val="20"/>
              </w:rPr>
            </w:pPr>
          </w:p>
          <w:p w:rsidR="00036BA5" w:rsidRPr="00036BA5" w:rsidRDefault="00036BA5" w:rsidP="00036BA5">
            <w:pPr>
              <w:pStyle w:val="ListParagraph"/>
              <w:numPr>
                <w:ilvl w:val="0"/>
                <w:numId w:val="9"/>
              </w:numPr>
              <w:spacing w:after="0" w:line="240" w:lineRule="auto"/>
              <w:rPr>
                <w:sz w:val="20"/>
                <w:szCs w:val="20"/>
              </w:rPr>
            </w:pPr>
            <w:r>
              <w:rPr>
                <w:sz w:val="20"/>
                <w:szCs w:val="20"/>
              </w:rPr>
              <w:t>This should be ongoing throughout the year – used with every text.</w:t>
            </w: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.3. Describe how a particular story's or drama's plot unfolds in a series of episodes as well as how the characters respond or change as the plot moves toward a resolution.</w:t>
            </w:r>
          </w:p>
        </w:tc>
        <w:tc>
          <w:tcPr>
            <w:tcW w:w="3654" w:type="dxa"/>
          </w:tcPr>
          <w:p w:rsidR="009E1DD9" w:rsidRPr="00002CFC" w:rsidRDefault="009E1DD9" w:rsidP="009520A7">
            <w:pPr>
              <w:spacing w:after="0" w:line="240" w:lineRule="auto"/>
              <w:rPr>
                <w:sz w:val="20"/>
                <w:szCs w:val="20"/>
              </w:rPr>
            </w:pPr>
            <w:r w:rsidRPr="00002CFC">
              <w:rPr>
                <w:sz w:val="20"/>
                <w:szCs w:val="20"/>
              </w:rPr>
              <w:t>Describe</w:t>
            </w:r>
            <w:r>
              <w:rPr>
                <w:sz w:val="20"/>
                <w:szCs w:val="20"/>
              </w:rPr>
              <w:t>s</w:t>
            </w:r>
            <w:r w:rsidRPr="00002CFC">
              <w:rPr>
                <w:sz w:val="20"/>
                <w:szCs w:val="20"/>
              </w:rPr>
              <w:t xml:space="preserve"> development of plot and characters throughout a text.</w:t>
            </w:r>
          </w:p>
        </w:tc>
        <w:tc>
          <w:tcPr>
            <w:tcW w:w="3654" w:type="dxa"/>
          </w:tcPr>
          <w:p w:rsidR="0028249B" w:rsidRPr="00841A34" w:rsidRDefault="0028249B" w:rsidP="00841A34">
            <w:pPr>
              <w:pStyle w:val="ListParagraph"/>
              <w:numPr>
                <w:ilvl w:val="0"/>
                <w:numId w:val="9"/>
              </w:numPr>
              <w:spacing w:after="0" w:line="240" w:lineRule="auto"/>
              <w:rPr>
                <w:sz w:val="20"/>
                <w:szCs w:val="20"/>
              </w:rPr>
            </w:pPr>
            <w:r w:rsidRPr="00841A34">
              <w:rPr>
                <w:sz w:val="20"/>
                <w:szCs w:val="20"/>
              </w:rPr>
              <w:t>Retelling Rubric</w:t>
            </w:r>
            <w:r w:rsidR="00841A34" w:rsidRPr="00841A34">
              <w:rPr>
                <w:sz w:val="20"/>
                <w:szCs w:val="20"/>
              </w:rPr>
              <w:t xml:space="preserve"> (Fisher &amp; Fr</w:t>
            </w:r>
            <w:r w:rsidR="00FC178B">
              <w:rPr>
                <w:sz w:val="20"/>
                <w:szCs w:val="20"/>
              </w:rPr>
              <w:t>e</w:t>
            </w:r>
            <w:r w:rsidR="00841A34" w:rsidRPr="00841A34">
              <w:rPr>
                <w:sz w:val="20"/>
                <w:szCs w:val="20"/>
              </w:rPr>
              <w:t>y)</w:t>
            </w:r>
          </w:p>
          <w:p w:rsidR="00841A34" w:rsidRDefault="00DA0BA9" w:rsidP="00FE759E">
            <w:pPr>
              <w:pStyle w:val="ListParagraph"/>
              <w:numPr>
                <w:ilvl w:val="0"/>
                <w:numId w:val="9"/>
              </w:numPr>
              <w:spacing w:after="0" w:line="240" w:lineRule="auto"/>
              <w:rPr>
                <w:sz w:val="20"/>
                <w:szCs w:val="20"/>
              </w:rPr>
            </w:pPr>
            <w:r w:rsidRPr="00841A34">
              <w:rPr>
                <w:sz w:val="20"/>
                <w:szCs w:val="20"/>
              </w:rPr>
              <w:t>Independent Reading assessment through individual conferences</w:t>
            </w:r>
          </w:p>
          <w:p w:rsidR="006775FB" w:rsidRDefault="00841A34" w:rsidP="00841A34">
            <w:pPr>
              <w:pStyle w:val="ListParagraph"/>
              <w:numPr>
                <w:ilvl w:val="0"/>
                <w:numId w:val="9"/>
              </w:numPr>
              <w:spacing w:after="0" w:line="240" w:lineRule="auto"/>
              <w:rPr>
                <w:sz w:val="20"/>
                <w:szCs w:val="20"/>
              </w:rPr>
            </w:pPr>
            <w:r>
              <w:rPr>
                <w:sz w:val="20"/>
                <w:szCs w:val="20"/>
              </w:rPr>
              <w:t xml:space="preserve">Elements of a fiction </w:t>
            </w:r>
            <w:r w:rsidR="006775FB" w:rsidRPr="00841A34">
              <w:rPr>
                <w:sz w:val="20"/>
                <w:szCs w:val="20"/>
              </w:rPr>
              <w:t xml:space="preserve">story </w:t>
            </w:r>
            <w:r w:rsidR="00176248">
              <w:rPr>
                <w:sz w:val="20"/>
                <w:szCs w:val="20"/>
              </w:rPr>
              <w:t>(see attached file – Story Map)</w:t>
            </w:r>
          </w:p>
          <w:p w:rsidR="00841A34" w:rsidRPr="00176248" w:rsidRDefault="00841A34" w:rsidP="00176248">
            <w:pPr>
              <w:pStyle w:val="ListParagraph"/>
              <w:numPr>
                <w:ilvl w:val="0"/>
                <w:numId w:val="9"/>
              </w:numPr>
              <w:spacing w:after="0" w:line="240" w:lineRule="auto"/>
              <w:rPr>
                <w:sz w:val="20"/>
                <w:szCs w:val="20"/>
              </w:rPr>
            </w:pPr>
            <w:r w:rsidRPr="00176248">
              <w:rPr>
                <w:sz w:val="20"/>
                <w:szCs w:val="20"/>
              </w:rPr>
              <w:t>Summarization (see attached PDF for example)</w:t>
            </w:r>
          </w:p>
          <w:p w:rsidR="00841A34" w:rsidRPr="00487C5A" w:rsidRDefault="00841A34" w:rsidP="00841A34">
            <w:pPr>
              <w:pStyle w:val="ListParagraph"/>
              <w:spacing w:after="0" w:line="240" w:lineRule="auto"/>
              <w:rPr>
                <w:sz w:val="20"/>
                <w:szCs w:val="20"/>
              </w:rPr>
            </w:pPr>
          </w:p>
        </w:tc>
        <w:tc>
          <w:tcPr>
            <w:tcW w:w="3654" w:type="dxa"/>
          </w:tcPr>
          <w:p w:rsidR="005D15D1" w:rsidRPr="00176248" w:rsidRDefault="005D15D1" w:rsidP="00176248">
            <w:pPr>
              <w:spacing w:after="0" w:line="240" w:lineRule="auto"/>
              <w:rPr>
                <w:sz w:val="20"/>
                <w:szCs w:val="20"/>
              </w:rPr>
            </w:pPr>
            <w:r w:rsidRPr="00176248">
              <w:rPr>
                <w:sz w:val="20"/>
                <w:szCs w:val="20"/>
              </w:rPr>
              <w:t xml:space="preserve">Elements of a fiction story </w:t>
            </w:r>
          </w:p>
          <w:p w:rsidR="005D15D1" w:rsidRPr="00176248" w:rsidRDefault="005D15D1" w:rsidP="00176248">
            <w:pPr>
              <w:pStyle w:val="ListParagraph"/>
              <w:numPr>
                <w:ilvl w:val="0"/>
                <w:numId w:val="9"/>
              </w:numPr>
              <w:spacing w:after="0" w:line="240" w:lineRule="auto"/>
              <w:rPr>
                <w:sz w:val="20"/>
                <w:szCs w:val="20"/>
              </w:rPr>
            </w:pPr>
            <w:r w:rsidRPr="00176248">
              <w:rPr>
                <w:sz w:val="20"/>
                <w:szCs w:val="20"/>
              </w:rPr>
              <w:t>Protagonist/Antagonist</w:t>
            </w:r>
          </w:p>
          <w:p w:rsidR="005D15D1" w:rsidRPr="00176248" w:rsidRDefault="005D15D1" w:rsidP="00176248">
            <w:pPr>
              <w:pStyle w:val="ListParagraph"/>
              <w:numPr>
                <w:ilvl w:val="0"/>
                <w:numId w:val="9"/>
              </w:numPr>
              <w:spacing w:after="0" w:line="240" w:lineRule="auto"/>
              <w:rPr>
                <w:sz w:val="20"/>
                <w:szCs w:val="20"/>
              </w:rPr>
            </w:pPr>
            <w:r w:rsidRPr="00176248">
              <w:rPr>
                <w:sz w:val="20"/>
                <w:szCs w:val="20"/>
              </w:rPr>
              <w:t xml:space="preserve">Exposition (setting, major &amp;           </w:t>
            </w:r>
          </w:p>
          <w:p w:rsidR="005D15D1" w:rsidRPr="00176248" w:rsidRDefault="00176248" w:rsidP="00176248">
            <w:pPr>
              <w:spacing w:after="0" w:line="240" w:lineRule="auto"/>
              <w:rPr>
                <w:sz w:val="20"/>
                <w:szCs w:val="20"/>
              </w:rPr>
            </w:pPr>
            <w:r>
              <w:rPr>
                <w:sz w:val="20"/>
                <w:szCs w:val="20"/>
              </w:rPr>
              <w:t xml:space="preserve">                 </w:t>
            </w:r>
            <w:r w:rsidR="005D15D1" w:rsidRPr="00176248">
              <w:rPr>
                <w:sz w:val="20"/>
                <w:szCs w:val="20"/>
              </w:rPr>
              <w:t>minor characters</w:t>
            </w:r>
            <w:r>
              <w:rPr>
                <w:sz w:val="20"/>
                <w:szCs w:val="20"/>
              </w:rPr>
              <w:t>)</w:t>
            </w:r>
          </w:p>
          <w:p w:rsidR="005D15D1" w:rsidRPr="00176248" w:rsidRDefault="005D15D1" w:rsidP="00176248">
            <w:pPr>
              <w:pStyle w:val="ListParagraph"/>
              <w:numPr>
                <w:ilvl w:val="0"/>
                <w:numId w:val="11"/>
              </w:numPr>
              <w:spacing w:after="0" w:line="240" w:lineRule="auto"/>
              <w:rPr>
                <w:sz w:val="20"/>
                <w:szCs w:val="20"/>
              </w:rPr>
            </w:pPr>
            <w:r w:rsidRPr="00176248">
              <w:rPr>
                <w:sz w:val="20"/>
                <w:szCs w:val="20"/>
              </w:rPr>
              <w:t xml:space="preserve">Rising Action, Climax, </w:t>
            </w:r>
          </w:p>
          <w:p w:rsidR="005D15D1" w:rsidRPr="00176248" w:rsidRDefault="00176248" w:rsidP="00176248">
            <w:pPr>
              <w:spacing w:after="0" w:line="240" w:lineRule="auto"/>
              <w:rPr>
                <w:sz w:val="20"/>
                <w:szCs w:val="20"/>
              </w:rPr>
            </w:pPr>
            <w:r>
              <w:rPr>
                <w:sz w:val="20"/>
                <w:szCs w:val="20"/>
              </w:rPr>
              <w:t xml:space="preserve">                </w:t>
            </w:r>
            <w:r w:rsidR="005D15D1" w:rsidRPr="00176248">
              <w:rPr>
                <w:sz w:val="20"/>
                <w:szCs w:val="20"/>
              </w:rPr>
              <w:t>Falling Action, Resolution</w:t>
            </w:r>
          </w:p>
          <w:p w:rsidR="009E1DD9" w:rsidRPr="00487C5A" w:rsidRDefault="009E1DD9" w:rsidP="00176248">
            <w:pPr>
              <w:spacing w:after="0" w:line="240" w:lineRule="auto"/>
              <w:rPr>
                <w:sz w:val="20"/>
                <w:szCs w:val="20"/>
              </w:rPr>
            </w:pPr>
          </w:p>
        </w:tc>
      </w:tr>
      <w:tr w:rsidR="001A246A" w:rsidRPr="00487C5A" w:rsidTr="005238E4">
        <w:tc>
          <w:tcPr>
            <w:tcW w:w="3654" w:type="dxa"/>
          </w:tcPr>
          <w:p w:rsidR="005943CC" w:rsidRDefault="001A246A" w:rsidP="00C92095">
            <w:pPr>
              <w:spacing w:after="0" w:line="240" w:lineRule="auto"/>
              <w:rPr>
                <w:sz w:val="20"/>
                <w:szCs w:val="20"/>
              </w:rPr>
            </w:pPr>
            <w:r w:rsidRPr="00627060">
              <w:rPr>
                <w:color w:val="FF0000"/>
                <w:sz w:val="20"/>
                <w:szCs w:val="20"/>
              </w:rPr>
              <w:t>RL.6</w:t>
            </w:r>
            <w:r w:rsidRPr="00487C5A">
              <w:rPr>
                <w:sz w:val="20"/>
                <w:szCs w:val="20"/>
              </w:rPr>
              <w:t xml:space="preserve">.IA1. employ the full range of research-based comprehension strategies, including making connections, determining importance, questioning, visualizing, making inferences, summarizing, and monitoring for </w:t>
            </w:r>
          </w:p>
          <w:p w:rsidR="001A246A" w:rsidRPr="00487C5A" w:rsidRDefault="001A246A" w:rsidP="00C92095">
            <w:pPr>
              <w:spacing w:after="0" w:line="240" w:lineRule="auto"/>
              <w:rPr>
                <w:sz w:val="20"/>
                <w:szCs w:val="20"/>
              </w:rPr>
            </w:pPr>
            <w:proofErr w:type="gramStart"/>
            <w:r w:rsidRPr="00487C5A">
              <w:rPr>
                <w:sz w:val="20"/>
                <w:szCs w:val="20"/>
              </w:rPr>
              <w:t>comprehension</w:t>
            </w:r>
            <w:proofErr w:type="gramEnd"/>
            <w:r w:rsidRPr="00487C5A">
              <w:rPr>
                <w:sz w:val="20"/>
                <w:szCs w:val="20"/>
              </w:rPr>
              <w:t>.</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5D15D1" w:rsidRPr="005D15D1" w:rsidRDefault="005D15D1" w:rsidP="005D15D1">
            <w:pPr>
              <w:spacing w:after="0" w:line="240" w:lineRule="auto"/>
              <w:jc w:val="both"/>
              <w:rPr>
                <w:b/>
                <w:sz w:val="20"/>
                <w:szCs w:val="20"/>
              </w:rPr>
            </w:pPr>
            <w:r w:rsidRPr="005D15D1">
              <w:rPr>
                <w:b/>
                <w:sz w:val="20"/>
                <w:szCs w:val="20"/>
              </w:rPr>
              <w:t>Determining Importance</w:t>
            </w:r>
          </w:p>
          <w:p w:rsidR="005D15D1" w:rsidRDefault="005D15D1" w:rsidP="00176248">
            <w:pPr>
              <w:pStyle w:val="ListParagraph"/>
              <w:numPr>
                <w:ilvl w:val="0"/>
                <w:numId w:val="10"/>
              </w:numPr>
              <w:spacing w:after="0" w:line="240" w:lineRule="auto"/>
              <w:jc w:val="both"/>
              <w:rPr>
                <w:sz w:val="20"/>
                <w:szCs w:val="20"/>
              </w:rPr>
            </w:pPr>
            <w:r>
              <w:rPr>
                <w:sz w:val="20"/>
                <w:szCs w:val="20"/>
              </w:rPr>
              <w:t>Importance vs. Interesting Details</w:t>
            </w:r>
          </w:p>
          <w:p w:rsidR="005D15D1" w:rsidRPr="005D15D1" w:rsidRDefault="005D15D1" w:rsidP="005D15D1">
            <w:pPr>
              <w:spacing w:after="0" w:line="240" w:lineRule="auto"/>
              <w:jc w:val="both"/>
              <w:rPr>
                <w:b/>
                <w:sz w:val="20"/>
                <w:szCs w:val="20"/>
              </w:rPr>
            </w:pPr>
            <w:r w:rsidRPr="005D15D1">
              <w:rPr>
                <w:b/>
                <w:sz w:val="20"/>
                <w:szCs w:val="20"/>
              </w:rPr>
              <w:t>Questioning</w:t>
            </w:r>
          </w:p>
          <w:p w:rsidR="005D15D1" w:rsidRDefault="005D15D1" w:rsidP="00176248">
            <w:pPr>
              <w:pStyle w:val="ListParagraph"/>
              <w:numPr>
                <w:ilvl w:val="0"/>
                <w:numId w:val="10"/>
              </w:numPr>
              <w:spacing w:after="0" w:line="240" w:lineRule="auto"/>
              <w:jc w:val="both"/>
              <w:rPr>
                <w:sz w:val="20"/>
                <w:szCs w:val="20"/>
              </w:rPr>
            </w:pPr>
            <w:r>
              <w:rPr>
                <w:sz w:val="20"/>
                <w:szCs w:val="20"/>
              </w:rPr>
              <w:t xml:space="preserve">Thick </w:t>
            </w:r>
            <w:proofErr w:type="spellStart"/>
            <w:r>
              <w:rPr>
                <w:sz w:val="20"/>
                <w:szCs w:val="20"/>
              </w:rPr>
              <w:t>vs</w:t>
            </w:r>
            <w:proofErr w:type="spellEnd"/>
            <w:r>
              <w:rPr>
                <w:sz w:val="20"/>
                <w:szCs w:val="20"/>
              </w:rPr>
              <w:t xml:space="preserve"> Thin Questions</w:t>
            </w:r>
          </w:p>
          <w:p w:rsidR="005D15D1" w:rsidRDefault="005D15D1" w:rsidP="00176248">
            <w:pPr>
              <w:pStyle w:val="ListParagraph"/>
              <w:numPr>
                <w:ilvl w:val="0"/>
                <w:numId w:val="10"/>
              </w:numPr>
              <w:spacing w:after="0" w:line="240" w:lineRule="auto"/>
              <w:jc w:val="both"/>
              <w:rPr>
                <w:sz w:val="20"/>
                <w:szCs w:val="20"/>
              </w:rPr>
            </w:pPr>
            <w:r>
              <w:rPr>
                <w:sz w:val="20"/>
                <w:szCs w:val="20"/>
              </w:rPr>
              <w:t>Are the questions answered in the text or in the reader’s head?</w:t>
            </w:r>
          </w:p>
          <w:p w:rsidR="005D15D1" w:rsidRPr="005D15D1" w:rsidRDefault="005D15D1" w:rsidP="005D15D1">
            <w:pPr>
              <w:spacing w:after="0" w:line="240" w:lineRule="auto"/>
              <w:jc w:val="both"/>
              <w:rPr>
                <w:b/>
                <w:sz w:val="20"/>
                <w:szCs w:val="20"/>
              </w:rPr>
            </w:pPr>
            <w:r w:rsidRPr="005D15D1">
              <w:rPr>
                <w:b/>
                <w:sz w:val="20"/>
                <w:szCs w:val="20"/>
              </w:rPr>
              <w:t>Inferences</w:t>
            </w:r>
          </w:p>
          <w:p w:rsidR="005D15D1" w:rsidRDefault="005D15D1" w:rsidP="00176248">
            <w:pPr>
              <w:pStyle w:val="ListParagraph"/>
              <w:numPr>
                <w:ilvl w:val="0"/>
                <w:numId w:val="10"/>
              </w:numPr>
              <w:spacing w:after="0" w:line="240" w:lineRule="auto"/>
              <w:jc w:val="both"/>
              <w:rPr>
                <w:sz w:val="20"/>
                <w:szCs w:val="20"/>
              </w:rPr>
            </w:pPr>
            <w:r>
              <w:rPr>
                <w:sz w:val="20"/>
                <w:szCs w:val="20"/>
              </w:rPr>
              <w:t>Identify text clues that support the inference</w:t>
            </w:r>
          </w:p>
          <w:p w:rsidR="005D15D1" w:rsidRPr="005D15D1" w:rsidRDefault="005D15D1" w:rsidP="005D15D1">
            <w:pPr>
              <w:spacing w:after="0" w:line="240" w:lineRule="auto"/>
              <w:jc w:val="both"/>
              <w:rPr>
                <w:b/>
                <w:sz w:val="20"/>
                <w:szCs w:val="20"/>
              </w:rPr>
            </w:pPr>
            <w:r w:rsidRPr="005D15D1">
              <w:rPr>
                <w:b/>
                <w:sz w:val="20"/>
                <w:szCs w:val="20"/>
              </w:rPr>
              <w:t>Visualizing</w:t>
            </w:r>
          </w:p>
          <w:p w:rsidR="005D15D1" w:rsidRDefault="005D15D1" w:rsidP="00176248">
            <w:pPr>
              <w:pStyle w:val="ListParagraph"/>
              <w:numPr>
                <w:ilvl w:val="0"/>
                <w:numId w:val="10"/>
              </w:numPr>
              <w:spacing w:after="0" w:line="240" w:lineRule="auto"/>
              <w:jc w:val="both"/>
              <w:rPr>
                <w:sz w:val="20"/>
                <w:szCs w:val="20"/>
              </w:rPr>
            </w:pPr>
            <w:r>
              <w:rPr>
                <w:sz w:val="20"/>
                <w:szCs w:val="20"/>
              </w:rPr>
              <w:lastRenderedPageBreak/>
              <w:t xml:space="preserve">Recognize strong vocabulary from the text that help the reader create a picture of mood and the elements of the story </w:t>
            </w:r>
          </w:p>
          <w:p w:rsidR="00176248" w:rsidRPr="00176248" w:rsidRDefault="00176248" w:rsidP="00176248">
            <w:pPr>
              <w:spacing w:after="0" w:line="240" w:lineRule="auto"/>
              <w:jc w:val="both"/>
              <w:rPr>
                <w:b/>
                <w:sz w:val="20"/>
                <w:szCs w:val="20"/>
              </w:rPr>
            </w:pPr>
            <w:r w:rsidRPr="00176248">
              <w:rPr>
                <w:b/>
                <w:sz w:val="20"/>
                <w:szCs w:val="20"/>
              </w:rPr>
              <w:t>Summarizing</w:t>
            </w:r>
          </w:p>
          <w:p w:rsidR="00176248" w:rsidRPr="00176248" w:rsidRDefault="00176248" w:rsidP="00176248">
            <w:pPr>
              <w:pStyle w:val="ListParagraph"/>
              <w:numPr>
                <w:ilvl w:val="0"/>
                <w:numId w:val="10"/>
              </w:numPr>
              <w:spacing w:after="0" w:line="240" w:lineRule="auto"/>
              <w:rPr>
                <w:sz w:val="20"/>
                <w:szCs w:val="20"/>
              </w:rPr>
            </w:pPr>
            <w:r w:rsidRPr="00176248">
              <w:rPr>
                <w:sz w:val="20"/>
                <w:szCs w:val="20"/>
              </w:rPr>
              <w:t>Summarization (see attached PDF for example)</w:t>
            </w:r>
          </w:p>
          <w:p w:rsidR="00176248" w:rsidRPr="00176248" w:rsidRDefault="00176248" w:rsidP="00176248">
            <w:pPr>
              <w:pStyle w:val="ListParagraph"/>
              <w:spacing w:after="0" w:line="240" w:lineRule="auto"/>
              <w:jc w:val="both"/>
              <w:rPr>
                <w:sz w:val="20"/>
                <w:szCs w:val="20"/>
              </w:rPr>
            </w:pPr>
          </w:p>
        </w:tc>
        <w:tc>
          <w:tcPr>
            <w:tcW w:w="3654" w:type="dxa"/>
          </w:tcPr>
          <w:p w:rsidR="001A246A" w:rsidRPr="005D15D1" w:rsidRDefault="005D15D1" w:rsidP="005D15D1">
            <w:pPr>
              <w:pStyle w:val="ListParagraph"/>
              <w:numPr>
                <w:ilvl w:val="0"/>
                <w:numId w:val="9"/>
              </w:numPr>
              <w:spacing w:after="0" w:line="240" w:lineRule="auto"/>
              <w:rPr>
                <w:sz w:val="20"/>
                <w:szCs w:val="20"/>
              </w:rPr>
            </w:pPr>
            <w:r>
              <w:rPr>
                <w:sz w:val="20"/>
                <w:szCs w:val="20"/>
              </w:rPr>
              <w:lastRenderedPageBreak/>
              <w:t>Explicit modeling using picture book with graphic organizers</w:t>
            </w:r>
          </w:p>
        </w:tc>
      </w:tr>
      <w:tr w:rsidR="001A246A" w:rsidRPr="00487C5A" w:rsidTr="005238E4">
        <w:tc>
          <w:tcPr>
            <w:tcW w:w="3654" w:type="dxa"/>
          </w:tcPr>
          <w:p w:rsidR="001A246A" w:rsidRPr="00487C5A" w:rsidRDefault="001A246A" w:rsidP="00821808">
            <w:pPr>
              <w:spacing w:after="0" w:line="240" w:lineRule="auto"/>
              <w:rPr>
                <w:sz w:val="20"/>
                <w:szCs w:val="20"/>
              </w:rPr>
            </w:pPr>
            <w:r w:rsidRPr="00627060">
              <w:rPr>
                <w:color w:val="FF0000"/>
                <w:sz w:val="20"/>
                <w:szCs w:val="20"/>
              </w:rPr>
              <w:lastRenderedPageBreak/>
              <w:t>RL.6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60"/>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28249B" w:rsidRDefault="0028249B" w:rsidP="00164692">
            <w:pPr>
              <w:pStyle w:val="ListParagraph"/>
              <w:numPr>
                <w:ilvl w:val="0"/>
                <w:numId w:val="9"/>
              </w:numPr>
              <w:spacing w:after="0" w:line="240" w:lineRule="auto"/>
              <w:rPr>
                <w:sz w:val="20"/>
                <w:szCs w:val="20"/>
              </w:rPr>
            </w:pPr>
            <w:r w:rsidRPr="00164692">
              <w:rPr>
                <w:sz w:val="20"/>
                <w:szCs w:val="20"/>
              </w:rPr>
              <w:t>Benchmark Assessments</w:t>
            </w:r>
            <w:r w:rsidR="00164692">
              <w:rPr>
                <w:sz w:val="20"/>
                <w:szCs w:val="20"/>
              </w:rPr>
              <w:t xml:space="preserve"> (</w:t>
            </w:r>
            <w:proofErr w:type="spellStart"/>
            <w:r w:rsidR="00164692">
              <w:rPr>
                <w:sz w:val="20"/>
                <w:szCs w:val="20"/>
              </w:rPr>
              <w:t>Fountas</w:t>
            </w:r>
            <w:proofErr w:type="spellEnd"/>
            <w:r w:rsidR="00164692">
              <w:rPr>
                <w:sz w:val="20"/>
                <w:szCs w:val="20"/>
              </w:rPr>
              <w:t xml:space="preserve"> &amp; </w:t>
            </w:r>
            <w:proofErr w:type="spellStart"/>
            <w:r w:rsidR="00164692">
              <w:rPr>
                <w:sz w:val="20"/>
                <w:szCs w:val="20"/>
              </w:rPr>
              <w:t>Pinnell</w:t>
            </w:r>
            <w:proofErr w:type="spellEnd"/>
            <w:r w:rsidR="00DA6253">
              <w:rPr>
                <w:sz w:val="20"/>
                <w:szCs w:val="20"/>
              </w:rPr>
              <w:t>, Rubric, page 235</w:t>
            </w:r>
            <w:r w:rsidR="00164692">
              <w:rPr>
                <w:sz w:val="20"/>
                <w:szCs w:val="20"/>
              </w:rPr>
              <w:t>)</w:t>
            </w:r>
          </w:p>
          <w:p w:rsidR="00164692" w:rsidRDefault="00164692" w:rsidP="00164692">
            <w:pPr>
              <w:pStyle w:val="ListParagraph"/>
              <w:numPr>
                <w:ilvl w:val="0"/>
                <w:numId w:val="9"/>
              </w:numPr>
              <w:spacing w:after="0" w:line="240" w:lineRule="auto"/>
              <w:rPr>
                <w:sz w:val="20"/>
                <w:szCs w:val="20"/>
              </w:rPr>
            </w:pPr>
            <w:proofErr w:type="spellStart"/>
            <w:r w:rsidRPr="00164692">
              <w:rPr>
                <w:b/>
                <w:sz w:val="20"/>
                <w:szCs w:val="20"/>
              </w:rPr>
              <w:t>Thinkmarks</w:t>
            </w:r>
            <w:proofErr w:type="spellEnd"/>
            <w:r>
              <w:rPr>
                <w:sz w:val="20"/>
                <w:szCs w:val="20"/>
              </w:rPr>
              <w:t xml:space="preserve"> (see attached)</w:t>
            </w:r>
          </w:p>
          <w:p w:rsidR="00164692" w:rsidRDefault="00164692" w:rsidP="00164692">
            <w:pPr>
              <w:pStyle w:val="ListParagraph"/>
              <w:numPr>
                <w:ilvl w:val="0"/>
                <w:numId w:val="9"/>
              </w:numPr>
              <w:spacing w:after="0" w:line="240" w:lineRule="auto"/>
              <w:rPr>
                <w:sz w:val="20"/>
                <w:szCs w:val="20"/>
              </w:rPr>
            </w:pPr>
            <w:r w:rsidRPr="00164692">
              <w:rPr>
                <w:sz w:val="20"/>
                <w:szCs w:val="20"/>
              </w:rPr>
              <w:t>Reading Logs</w:t>
            </w:r>
          </w:p>
          <w:p w:rsidR="00FA6F16" w:rsidRDefault="00FA6F16" w:rsidP="00164692">
            <w:pPr>
              <w:pStyle w:val="ListParagraph"/>
              <w:numPr>
                <w:ilvl w:val="0"/>
                <w:numId w:val="9"/>
              </w:numPr>
              <w:spacing w:after="0" w:line="240" w:lineRule="auto"/>
              <w:rPr>
                <w:sz w:val="20"/>
                <w:szCs w:val="20"/>
              </w:rPr>
            </w:pPr>
            <w:r>
              <w:rPr>
                <w:sz w:val="20"/>
                <w:szCs w:val="20"/>
              </w:rPr>
              <w:t>Book Responses</w:t>
            </w:r>
          </w:p>
          <w:p w:rsidR="00FA6F16" w:rsidRDefault="00FA6F16" w:rsidP="00FA6F16">
            <w:pPr>
              <w:pStyle w:val="ListParagraph"/>
              <w:numPr>
                <w:ilvl w:val="0"/>
                <w:numId w:val="14"/>
              </w:numPr>
              <w:spacing w:after="0" w:line="240" w:lineRule="auto"/>
              <w:rPr>
                <w:sz w:val="20"/>
                <w:szCs w:val="20"/>
              </w:rPr>
            </w:pPr>
            <w:r>
              <w:rPr>
                <w:sz w:val="20"/>
                <w:szCs w:val="20"/>
              </w:rPr>
              <w:t>Literature Letter</w:t>
            </w:r>
          </w:p>
          <w:p w:rsidR="00FA6F16" w:rsidRDefault="00FA6F16" w:rsidP="00FA6F16">
            <w:pPr>
              <w:pStyle w:val="ListParagraph"/>
              <w:numPr>
                <w:ilvl w:val="0"/>
                <w:numId w:val="14"/>
              </w:numPr>
              <w:spacing w:after="0" w:line="240" w:lineRule="auto"/>
              <w:rPr>
                <w:sz w:val="20"/>
                <w:szCs w:val="20"/>
              </w:rPr>
            </w:pPr>
            <w:r>
              <w:rPr>
                <w:sz w:val="20"/>
                <w:szCs w:val="20"/>
              </w:rPr>
              <w:t>Book Talk</w:t>
            </w:r>
          </w:p>
          <w:p w:rsidR="00FA6F16" w:rsidRDefault="00FA6F16" w:rsidP="00FA6F16">
            <w:pPr>
              <w:pStyle w:val="ListParagraph"/>
              <w:numPr>
                <w:ilvl w:val="0"/>
                <w:numId w:val="14"/>
              </w:numPr>
              <w:spacing w:after="0" w:line="240" w:lineRule="auto"/>
              <w:rPr>
                <w:sz w:val="20"/>
                <w:szCs w:val="20"/>
              </w:rPr>
            </w:pPr>
            <w:r>
              <w:rPr>
                <w:sz w:val="20"/>
                <w:szCs w:val="20"/>
              </w:rPr>
              <w:t>Book Recommendation</w:t>
            </w:r>
          </w:p>
          <w:p w:rsidR="00FA6F16" w:rsidRDefault="00FA6F16" w:rsidP="00FA6F16">
            <w:pPr>
              <w:pStyle w:val="ListParagraph"/>
              <w:numPr>
                <w:ilvl w:val="0"/>
                <w:numId w:val="14"/>
              </w:numPr>
              <w:spacing w:after="0" w:line="240" w:lineRule="auto"/>
              <w:rPr>
                <w:sz w:val="20"/>
                <w:szCs w:val="20"/>
              </w:rPr>
            </w:pPr>
            <w:r>
              <w:rPr>
                <w:sz w:val="20"/>
                <w:szCs w:val="20"/>
              </w:rPr>
              <w:t>Interview with Students</w:t>
            </w:r>
          </w:p>
          <w:p w:rsidR="00FA6F16" w:rsidRPr="00164692" w:rsidRDefault="00FA6F16" w:rsidP="00FA6F16">
            <w:pPr>
              <w:pStyle w:val="ListParagraph"/>
              <w:spacing w:after="0" w:line="240" w:lineRule="auto"/>
              <w:ind w:left="2160"/>
              <w:rPr>
                <w:sz w:val="20"/>
                <w:szCs w:val="20"/>
              </w:rPr>
            </w:pPr>
          </w:p>
          <w:p w:rsidR="00164692" w:rsidRPr="00487C5A" w:rsidRDefault="00164692" w:rsidP="00C92095">
            <w:pPr>
              <w:spacing w:after="0" w:line="240" w:lineRule="auto"/>
              <w:rPr>
                <w:sz w:val="20"/>
                <w:szCs w:val="20"/>
              </w:rPr>
            </w:pPr>
          </w:p>
        </w:tc>
        <w:tc>
          <w:tcPr>
            <w:tcW w:w="3654" w:type="dxa"/>
          </w:tcPr>
          <w:p w:rsidR="001A246A" w:rsidRDefault="00164692" w:rsidP="00164692">
            <w:pPr>
              <w:spacing w:after="0" w:line="240" w:lineRule="auto"/>
              <w:rPr>
                <w:sz w:val="20"/>
                <w:szCs w:val="20"/>
              </w:rPr>
            </w:pPr>
            <w:r>
              <w:rPr>
                <w:sz w:val="20"/>
                <w:szCs w:val="20"/>
              </w:rPr>
              <w:t xml:space="preserve">Implementation of </w:t>
            </w:r>
            <w:proofErr w:type="spellStart"/>
            <w:r w:rsidRPr="00164692">
              <w:rPr>
                <w:b/>
                <w:sz w:val="20"/>
                <w:szCs w:val="20"/>
              </w:rPr>
              <w:t>Thinkmarks</w:t>
            </w:r>
            <w:proofErr w:type="spellEnd"/>
            <w:r>
              <w:rPr>
                <w:sz w:val="20"/>
                <w:szCs w:val="20"/>
              </w:rPr>
              <w:t xml:space="preserve"> should be used in conjunction with the daily lessons so that students are getting practice of strategy applications. </w:t>
            </w:r>
          </w:p>
          <w:p w:rsidR="00821DE6" w:rsidRDefault="00821DE6" w:rsidP="00164692">
            <w:pPr>
              <w:spacing w:after="0" w:line="240" w:lineRule="auto"/>
              <w:rPr>
                <w:sz w:val="20"/>
                <w:szCs w:val="20"/>
              </w:rPr>
            </w:pPr>
          </w:p>
          <w:p w:rsidR="00821DE6" w:rsidRPr="00487C5A" w:rsidRDefault="00821DE6" w:rsidP="00164692">
            <w:pPr>
              <w:spacing w:after="0" w:line="240" w:lineRule="auto"/>
              <w:rPr>
                <w:sz w:val="20"/>
                <w:szCs w:val="20"/>
              </w:rPr>
            </w:pPr>
            <w:r w:rsidRPr="00821DE6">
              <w:rPr>
                <w:b/>
                <w:sz w:val="20"/>
                <w:szCs w:val="20"/>
              </w:rPr>
              <w:t>Identifying Content Vocabulary</w:t>
            </w:r>
            <w:r>
              <w:rPr>
                <w:sz w:val="20"/>
                <w:szCs w:val="20"/>
              </w:rPr>
              <w:t xml:space="preserve"> </w:t>
            </w:r>
            <w:r w:rsidRPr="00821DE6">
              <w:rPr>
                <w:b/>
                <w:sz w:val="20"/>
                <w:szCs w:val="20"/>
              </w:rPr>
              <w:t>in their Independent Reading</w:t>
            </w:r>
            <w:r>
              <w:rPr>
                <w:sz w:val="20"/>
                <w:szCs w:val="20"/>
              </w:rPr>
              <w:t xml:space="preserve">:  Students are encouraged to identify content vocabulary from lessons in their Independent Reading.  This should continue throughout the year.  </w:t>
            </w: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.4. Determine the meaning of words and phrases as they are used in a text, including figurative and connotative meanings; analyze the impact of a specific word choice on meaning and tone.</w:t>
            </w:r>
          </w:p>
        </w:tc>
        <w:tc>
          <w:tcPr>
            <w:tcW w:w="3654" w:type="dxa"/>
          </w:tcPr>
          <w:p w:rsidR="001A246A" w:rsidRPr="00002CFC" w:rsidRDefault="001A246A" w:rsidP="009520A7">
            <w:pPr>
              <w:pStyle w:val="NoSpacing"/>
              <w:ind w:left="41"/>
              <w:rPr>
                <w:sz w:val="20"/>
                <w:szCs w:val="20"/>
              </w:rPr>
            </w:pPr>
            <w:r w:rsidRPr="00002CFC">
              <w:rPr>
                <w:sz w:val="20"/>
                <w:szCs w:val="20"/>
              </w:rPr>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1A246A" w:rsidRPr="00002CFC" w:rsidRDefault="001A246A" w:rsidP="009520A7">
            <w:pPr>
              <w:spacing w:after="0" w:line="240" w:lineRule="auto"/>
              <w:rPr>
                <w:color w:val="FF0000"/>
                <w:sz w:val="20"/>
                <w:szCs w:val="20"/>
              </w:rPr>
            </w:pPr>
          </w:p>
        </w:tc>
        <w:tc>
          <w:tcPr>
            <w:tcW w:w="3654" w:type="dxa"/>
          </w:tcPr>
          <w:p w:rsidR="00D0390A" w:rsidRPr="00487C5A" w:rsidRDefault="00D61D73" w:rsidP="00D61D73">
            <w:pPr>
              <w:spacing w:after="0" w:line="240" w:lineRule="auto"/>
              <w:rPr>
                <w:sz w:val="20"/>
                <w:szCs w:val="20"/>
              </w:rPr>
            </w:pPr>
            <w:r>
              <w:rPr>
                <w:sz w:val="20"/>
                <w:szCs w:val="20"/>
              </w:rPr>
              <w:t>Figurative Language Assessment (see attached)</w:t>
            </w:r>
          </w:p>
        </w:tc>
        <w:tc>
          <w:tcPr>
            <w:tcW w:w="3654" w:type="dxa"/>
          </w:tcPr>
          <w:p w:rsidR="00821DE6" w:rsidRPr="00821DE6" w:rsidRDefault="00821DE6" w:rsidP="00521A3B">
            <w:pPr>
              <w:spacing w:after="0" w:line="240" w:lineRule="auto"/>
              <w:rPr>
                <w:sz w:val="20"/>
                <w:szCs w:val="20"/>
              </w:rPr>
            </w:pPr>
            <w:r>
              <w:rPr>
                <w:b/>
                <w:sz w:val="20"/>
                <w:szCs w:val="20"/>
              </w:rPr>
              <w:t>Literal (</w:t>
            </w:r>
            <w:r w:rsidR="003F5836">
              <w:rPr>
                <w:b/>
                <w:sz w:val="20"/>
                <w:szCs w:val="20"/>
              </w:rPr>
              <w:t>Connotative</w:t>
            </w:r>
            <w:r>
              <w:rPr>
                <w:b/>
                <w:sz w:val="20"/>
                <w:szCs w:val="20"/>
              </w:rPr>
              <w:t xml:space="preserve">) Language:  </w:t>
            </w:r>
            <w:r>
              <w:rPr>
                <w:sz w:val="20"/>
                <w:szCs w:val="20"/>
              </w:rPr>
              <w:t xml:space="preserve">Writing that means exactly what it says. </w:t>
            </w:r>
          </w:p>
          <w:p w:rsidR="00821DE6" w:rsidRDefault="00821DE6" w:rsidP="00521A3B">
            <w:pPr>
              <w:spacing w:after="0" w:line="240" w:lineRule="auto"/>
              <w:rPr>
                <w:b/>
                <w:sz w:val="20"/>
                <w:szCs w:val="20"/>
              </w:rPr>
            </w:pPr>
          </w:p>
          <w:p w:rsidR="00821DE6" w:rsidRDefault="00821DE6" w:rsidP="00521A3B">
            <w:pPr>
              <w:spacing w:after="0" w:line="240" w:lineRule="auto"/>
              <w:rPr>
                <w:sz w:val="20"/>
                <w:szCs w:val="20"/>
              </w:rPr>
            </w:pPr>
            <w:r>
              <w:rPr>
                <w:b/>
                <w:sz w:val="20"/>
                <w:szCs w:val="20"/>
              </w:rPr>
              <w:t xml:space="preserve">Figurative Language: </w:t>
            </w:r>
            <w:r>
              <w:rPr>
                <w:sz w:val="20"/>
                <w:szCs w:val="20"/>
              </w:rPr>
              <w:t xml:space="preserve">Writing that goes beyond literal meaning of words.  Language that helps to create pictures and images in the reader’s mind </w:t>
            </w:r>
            <w:r w:rsidRPr="00821DE6">
              <w:rPr>
                <w:i/>
                <w:sz w:val="20"/>
                <w:szCs w:val="20"/>
              </w:rPr>
              <w:t>(hyperbole, simile, personification, metaphor, onomatopoeia, pun, idiom, irony</w:t>
            </w:r>
            <w:r>
              <w:rPr>
                <w:sz w:val="20"/>
                <w:szCs w:val="20"/>
              </w:rPr>
              <w:t>).</w:t>
            </w:r>
          </w:p>
          <w:p w:rsidR="00821DE6" w:rsidRDefault="00821DE6" w:rsidP="00521A3B">
            <w:pPr>
              <w:spacing w:after="0" w:line="240" w:lineRule="auto"/>
              <w:rPr>
                <w:b/>
                <w:sz w:val="20"/>
                <w:szCs w:val="20"/>
              </w:rPr>
            </w:pPr>
          </w:p>
          <w:p w:rsidR="001A246A" w:rsidRPr="00487C5A" w:rsidRDefault="00821DE6" w:rsidP="00821DE6">
            <w:pPr>
              <w:spacing w:after="0" w:line="240" w:lineRule="auto"/>
              <w:rPr>
                <w:sz w:val="20"/>
                <w:szCs w:val="20"/>
              </w:rPr>
            </w:pPr>
            <w:r w:rsidRPr="00821DE6">
              <w:rPr>
                <w:b/>
                <w:sz w:val="20"/>
                <w:szCs w:val="20"/>
              </w:rPr>
              <w:t>Identifying Content Vocabulary in their Independent Reading:</w:t>
            </w:r>
            <w:r>
              <w:rPr>
                <w:sz w:val="20"/>
                <w:szCs w:val="20"/>
              </w:rPr>
              <w:t xml:space="preserve">  Students are encouraged to identify </w:t>
            </w:r>
            <w:r w:rsidRPr="00821DE6">
              <w:rPr>
                <w:i/>
                <w:sz w:val="20"/>
                <w:szCs w:val="20"/>
              </w:rPr>
              <w:t xml:space="preserve">Figurative Language Examples </w:t>
            </w:r>
            <w:r>
              <w:rPr>
                <w:sz w:val="20"/>
                <w:szCs w:val="20"/>
              </w:rPr>
              <w:t xml:space="preserve">in their Independent Reading.  This should continue throughout the year.  </w:t>
            </w: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.5. Analyze how a particular sentence, chapter, scene, or stanza fits into the overall structure of a text and contributes to the development of the theme, setting, or plot.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CF146F" w:rsidRDefault="00D61D73" w:rsidP="00521A3B">
            <w:pPr>
              <w:spacing w:after="0" w:line="240" w:lineRule="auto"/>
              <w:rPr>
                <w:sz w:val="20"/>
                <w:szCs w:val="20"/>
              </w:rPr>
            </w:pPr>
            <w:r>
              <w:rPr>
                <w:sz w:val="20"/>
                <w:szCs w:val="20"/>
              </w:rPr>
              <w:t>Text Structure:</w:t>
            </w:r>
            <w:r w:rsidR="009971B9">
              <w:rPr>
                <w:sz w:val="20"/>
                <w:szCs w:val="20"/>
              </w:rPr>
              <w:t xml:space="preserve"> </w:t>
            </w:r>
            <w:r w:rsidR="003F5836">
              <w:rPr>
                <w:sz w:val="20"/>
                <w:szCs w:val="20"/>
              </w:rPr>
              <w:t>(see attached organizers)</w:t>
            </w:r>
          </w:p>
          <w:p w:rsidR="00D61D73" w:rsidRDefault="00D61D73" w:rsidP="00D61D73">
            <w:pPr>
              <w:pStyle w:val="ListParagraph"/>
              <w:numPr>
                <w:ilvl w:val="0"/>
                <w:numId w:val="17"/>
              </w:numPr>
              <w:spacing w:after="0" w:line="240" w:lineRule="auto"/>
              <w:rPr>
                <w:sz w:val="20"/>
                <w:szCs w:val="20"/>
              </w:rPr>
            </w:pPr>
            <w:r>
              <w:rPr>
                <w:sz w:val="20"/>
                <w:szCs w:val="20"/>
              </w:rPr>
              <w:t>Cause/Effect</w:t>
            </w:r>
          </w:p>
          <w:p w:rsidR="00D61D73" w:rsidRDefault="00D61D73" w:rsidP="00D61D73">
            <w:pPr>
              <w:pStyle w:val="ListParagraph"/>
              <w:numPr>
                <w:ilvl w:val="0"/>
                <w:numId w:val="17"/>
              </w:numPr>
              <w:spacing w:after="0" w:line="240" w:lineRule="auto"/>
              <w:rPr>
                <w:sz w:val="20"/>
                <w:szCs w:val="20"/>
              </w:rPr>
            </w:pPr>
            <w:r>
              <w:rPr>
                <w:sz w:val="20"/>
                <w:szCs w:val="20"/>
              </w:rPr>
              <w:t>Question/Answer</w:t>
            </w:r>
          </w:p>
          <w:p w:rsidR="00D61D73" w:rsidRDefault="00D61D73" w:rsidP="00D61D73">
            <w:pPr>
              <w:pStyle w:val="ListParagraph"/>
              <w:numPr>
                <w:ilvl w:val="0"/>
                <w:numId w:val="17"/>
              </w:numPr>
              <w:spacing w:after="0" w:line="240" w:lineRule="auto"/>
              <w:rPr>
                <w:sz w:val="20"/>
                <w:szCs w:val="20"/>
              </w:rPr>
            </w:pPr>
            <w:r>
              <w:rPr>
                <w:sz w:val="20"/>
                <w:szCs w:val="20"/>
              </w:rPr>
              <w:t>Problem/Solution</w:t>
            </w:r>
          </w:p>
          <w:p w:rsidR="00D61D73" w:rsidRDefault="00D61D73" w:rsidP="00D61D73">
            <w:pPr>
              <w:pStyle w:val="ListParagraph"/>
              <w:numPr>
                <w:ilvl w:val="0"/>
                <w:numId w:val="17"/>
              </w:numPr>
              <w:spacing w:after="0" w:line="240" w:lineRule="auto"/>
              <w:rPr>
                <w:sz w:val="20"/>
                <w:szCs w:val="20"/>
              </w:rPr>
            </w:pPr>
            <w:r>
              <w:rPr>
                <w:sz w:val="20"/>
                <w:szCs w:val="20"/>
              </w:rPr>
              <w:t>Fact/Opinion</w:t>
            </w:r>
          </w:p>
          <w:p w:rsidR="00D61D73" w:rsidRPr="00D61D73" w:rsidRDefault="00D61D73" w:rsidP="00D61D73">
            <w:pPr>
              <w:pStyle w:val="ListParagraph"/>
              <w:numPr>
                <w:ilvl w:val="0"/>
                <w:numId w:val="17"/>
              </w:numPr>
              <w:spacing w:after="0" w:line="240" w:lineRule="auto"/>
              <w:rPr>
                <w:sz w:val="20"/>
                <w:szCs w:val="20"/>
              </w:rPr>
            </w:pPr>
            <w:r>
              <w:rPr>
                <w:sz w:val="20"/>
                <w:szCs w:val="20"/>
              </w:rPr>
              <w:lastRenderedPageBreak/>
              <w:t>Compare/Contrast</w:t>
            </w:r>
          </w:p>
        </w:tc>
        <w:tc>
          <w:tcPr>
            <w:tcW w:w="3654" w:type="dxa"/>
          </w:tcPr>
          <w:p w:rsidR="001A246A" w:rsidRPr="00487C5A" w:rsidRDefault="00D61D73" w:rsidP="00521A3B">
            <w:pPr>
              <w:spacing w:after="0" w:line="240" w:lineRule="auto"/>
              <w:rPr>
                <w:sz w:val="20"/>
                <w:szCs w:val="20"/>
              </w:rPr>
            </w:pPr>
            <w:r>
              <w:rPr>
                <w:sz w:val="20"/>
                <w:szCs w:val="20"/>
              </w:rPr>
              <w:lastRenderedPageBreak/>
              <w:t>Being a Writer:  Poetry</w:t>
            </w:r>
          </w:p>
        </w:tc>
      </w:tr>
      <w:tr w:rsidR="001A246A" w:rsidRPr="00487C5A" w:rsidTr="005238E4">
        <w:tc>
          <w:tcPr>
            <w:tcW w:w="3654" w:type="dxa"/>
          </w:tcPr>
          <w:p w:rsidR="001A246A" w:rsidRPr="003F5836" w:rsidRDefault="001A246A" w:rsidP="00521A3B">
            <w:pPr>
              <w:spacing w:after="0" w:line="240" w:lineRule="auto"/>
              <w:rPr>
                <w:sz w:val="20"/>
                <w:szCs w:val="20"/>
                <w:highlight w:val="yellow"/>
              </w:rPr>
            </w:pPr>
            <w:r w:rsidRPr="003F5836">
              <w:rPr>
                <w:color w:val="FF0000"/>
                <w:sz w:val="20"/>
                <w:szCs w:val="20"/>
                <w:highlight w:val="yellow"/>
              </w:rPr>
              <w:lastRenderedPageBreak/>
              <w:t>RL.6</w:t>
            </w:r>
            <w:r w:rsidRPr="003F5836">
              <w:rPr>
                <w:sz w:val="20"/>
                <w:szCs w:val="20"/>
                <w:highlight w:val="yellow"/>
              </w:rPr>
              <w:t>.6. Explain how an author develops the point of view of the narrator or speaker in a text.</w:t>
            </w:r>
          </w:p>
        </w:tc>
        <w:tc>
          <w:tcPr>
            <w:tcW w:w="3654" w:type="dxa"/>
          </w:tcPr>
          <w:p w:rsidR="001A246A" w:rsidRPr="003F5836" w:rsidRDefault="001A246A" w:rsidP="009520A7">
            <w:pPr>
              <w:spacing w:after="0" w:line="240" w:lineRule="auto"/>
              <w:rPr>
                <w:sz w:val="20"/>
                <w:szCs w:val="20"/>
                <w:highlight w:val="yellow"/>
              </w:rPr>
            </w:pPr>
            <w:r w:rsidRPr="003F5836">
              <w:rPr>
                <w:sz w:val="20"/>
                <w:szCs w:val="20"/>
                <w:highlight w:val="yellow"/>
              </w:rPr>
              <w:t>Explains how an author develops the point of view.</w:t>
            </w:r>
          </w:p>
        </w:tc>
        <w:tc>
          <w:tcPr>
            <w:tcW w:w="3654" w:type="dxa"/>
          </w:tcPr>
          <w:p w:rsidR="0050183E" w:rsidRPr="003F5836" w:rsidRDefault="0050183E" w:rsidP="00521A3B">
            <w:pPr>
              <w:spacing w:after="0" w:line="240" w:lineRule="auto"/>
              <w:rPr>
                <w:sz w:val="20"/>
                <w:szCs w:val="20"/>
                <w:highlight w:val="yellow"/>
              </w:rPr>
            </w:pPr>
            <w:r w:rsidRPr="003F5836">
              <w:rPr>
                <w:b/>
                <w:sz w:val="20"/>
                <w:szCs w:val="20"/>
                <w:highlight w:val="yellow"/>
              </w:rPr>
              <w:t>Being a Writer</w:t>
            </w:r>
            <w:r w:rsidRPr="003F5836">
              <w:rPr>
                <w:sz w:val="20"/>
                <w:szCs w:val="20"/>
                <w:highlight w:val="yellow"/>
              </w:rPr>
              <w:t>: analyze author’s style</w:t>
            </w:r>
          </w:p>
          <w:p w:rsidR="002D4AF3" w:rsidRPr="003F5836" w:rsidRDefault="002D4AF3" w:rsidP="00521A3B">
            <w:pPr>
              <w:spacing w:after="0" w:line="240" w:lineRule="auto"/>
              <w:rPr>
                <w:sz w:val="20"/>
                <w:szCs w:val="20"/>
                <w:highlight w:val="yellow"/>
              </w:rPr>
            </w:pPr>
          </w:p>
          <w:p w:rsidR="002D4AF3" w:rsidRDefault="002D4AF3" w:rsidP="002D4AF3">
            <w:pPr>
              <w:spacing w:after="0" w:line="240" w:lineRule="auto"/>
              <w:rPr>
                <w:sz w:val="20"/>
                <w:szCs w:val="20"/>
                <w:highlight w:val="yellow"/>
              </w:rPr>
            </w:pPr>
            <w:r w:rsidRPr="003F5836">
              <w:rPr>
                <w:b/>
                <w:sz w:val="20"/>
                <w:szCs w:val="20"/>
                <w:highlight w:val="yellow"/>
              </w:rPr>
              <w:t>Fiction Perspective Graphic Organizer</w:t>
            </w:r>
            <w:r w:rsidRPr="003F5836">
              <w:rPr>
                <w:sz w:val="20"/>
                <w:szCs w:val="20"/>
                <w:highlight w:val="yellow"/>
              </w:rPr>
              <w:t xml:space="preserve"> (see attached): This organizer may be used with any text to </w:t>
            </w:r>
            <w:r w:rsidR="003F5836" w:rsidRPr="003F5836">
              <w:rPr>
                <w:sz w:val="20"/>
                <w:szCs w:val="20"/>
                <w:highlight w:val="yellow"/>
              </w:rPr>
              <w:t>identify the varied perspectives of different characters and how those characters help to tell the story.</w:t>
            </w:r>
          </w:p>
          <w:p w:rsidR="00BC0E1C" w:rsidRDefault="00BC0E1C" w:rsidP="002D4AF3">
            <w:pPr>
              <w:spacing w:after="0" w:line="240" w:lineRule="auto"/>
              <w:rPr>
                <w:sz w:val="20"/>
                <w:szCs w:val="20"/>
                <w:highlight w:val="yellow"/>
              </w:rPr>
            </w:pPr>
          </w:p>
          <w:p w:rsidR="00BC0E1C" w:rsidRPr="003F5836" w:rsidRDefault="00BC0E1C" w:rsidP="002D4AF3">
            <w:pPr>
              <w:spacing w:after="0" w:line="240" w:lineRule="auto"/>
              <w:rPr>
                <w:sz w:val="20"/>
                <w:szCs w:val="20"/>
                <w:highlight w:val="yellow"/>
              </w:rPr>
            </w:pPr>
          </w:p>
        </w:tc>
        <w:tc>
          <w:tcPr>
            <w:tcW w:w="3654" w:type="dxa"/>
          </w:tcPr>
          <w:p w:rsidR="002D4AF3" w:rsidRPr="003F5836" w:rsidRDefault="00066A26" w:rsidP="00521A3B">
            <w:pPr>
              <w:spacing w:after="0" w:line="240" w:lineRule="auto"/>
              <w:rPr>
                <w:sz w:val="20"/>
                <w:szCs w:val="20"/>
                <w:highlight w:val="yellow"/>
              </w:rPr>
            </w:pPr>
            <w:r w:rsidRPr="003F5836">
              <w:rPr>
                <w:b/>
                <w:sz w:val="20"/>
                <w:szCs w:val="20"/>
                <w:highlight w:val="yellow"/>
              </w:rPr>
              <w:t>Perspective</w:t>
            </w:r>
            <w:r w:rsidRPr="003F5836">
              <w:rPr>
                <w:sz w:val="20"/>
                <w:szCs w:val="20"/>
                <w:highlight w:val="yellow"/>
              </w:rPr>
              <w:t xml:space="preserve">:  Points of View (What do you see?  </w:t>
            </w:r>
            <w:r w:rsidR="002D4AF3" w:rsidRPr="003F5836">
              <w:rPr>
                <w:sz w:val="20"/>
                <w:szCs w:val="20"/>
                <w:highlight w:val="yellow"/>
              </w:rPr>
              <w:t>What do I see?  What do we see?)</w:t>
            </w:r>
          </w:p>
          <w:p w:rsidR="002D4AF3" w:rsidRPr="003F5836" w:rsidRDefault="002D4AF3" w:rsidP="00521A3B">
            <w:pPr>
              <w:spacing w:after="0" w:line="240" w:lineRule="auto"/>
              <w:rPr>
                <w:sz w:val="20"/>
                <w:szCs w:val="20"/>
                <w:highlight w:val="yellow"/>
              </w:rPr>
            </w:pPr>
          </w:p>
          <w:p w:rsidR="00066A26" w:rsidRPr="003F5836" w:rsidRDefault="00066A26" w:rsidP="00066A26">
            <w:pPr>
              <w:spacing w:after="0" w:line="240" w:lineRule="auto"/>
              <w:rPr>
                <w:sz w:val="20"/>
                <w:szCs w:val="20"/>
                <w:highlight w:val="yellow"/>
              </w:rPr>
            </w:pPr>
          </w:p>
          <w:p w:rsidR="00066A26" w:rsidRPr="003F5836" w:rsidRDefault="00066A26" w:rsidP="00521A3B">
            <w:pPr>
              <w:spacing w:after="0" w:line="240" w:lineRule="auto"/>
              <w:rPr>
                <w:sz w:val="20"/>
                <w:szCs w:val="20"/>
                <w:highlight w:val="yellow"/>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.7 Compare and contrast the experience of reading a story, drama, or poem to listening to or viewing an audio, video, or live version of the text, including contrasting (see and hear) when reading the text to what they perceive when they listen or watch.</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modes of experiencing literary elements in text and media.</w:t>
            </w:r>
          </w:p>
        </w:tc>
        <w:tc>
          <w:tcPr>
            <w:tcW w:w="3654" w:type="dxa"/>
          </w:tcPr>
          <w:p w:rsidR="00980FC8" w:rsidRPr="00487C5A" w:rsidRDefault="00006184" w:rsidP="00521A3B">
            <w:pPr>
              <w:spacing w:after="0" w:line="240" w:lineRule="auto"/>
              <w:rPr>
                <w:sz w:val="20"/>
                <w:szCs w:val="20"/>
              </w:rPr>
            </w:pPr>
            <w:r>
              <w:rPr>
                <w:sz w:val="20"/>
                <w:szCs w:val="20"/>
              </w:rPr>
              <w:t>Close Reading using the poem “The Road Not Taken” (see attached)</w:t>
            </w:r>
          </w:p>
        </w:tc>
        <w:tc>
          <w:tcPr>
            <w:tcW w:w="3654" w:type="dxa"/>
          </w:tcPr>
          <w:p w:rsidR="001A246A" w:rsidRDefault="003F5836" w:rsidP="00521A3B">
            <w:pPr>
              <w:spacing w:after="0" w:line="240" w:lineRule="auto"/>
              <w:rPr>
                <w:sz w:val="20"/>
                <w:szCs w:val="20"/>
              </w:rPr>
            </w:pPr>
            <w:r>
              <w:rPr>
                <w:sz w:val="20"/>
                <w:szCs w:val="20"/>
              </w:rPr>
              <w:t>“The Road Not Taken” by Robert Frost</w:t>
            </w:r>
          </w:p>
          <w:p w:rsidR="00F901EB" w:rsidRDefault="00F901EB" w:rsidP="00F901EB">
            <w:pPr>
              <w:pStyle w:val="ListParagraph"/>
              <w:numPr>
                <w:ilvl w:val="0"/>
                <w:numId w:val="20"/>
              </w:numPr>
              <w:spacing w:after="0" w:line="240" w:lineRule="auto"/>
              <w:rPr>
                <w:sz w:val="20"/>
                <w:szCs w:val="20"/>
              </w:rPr>
            </w:pPr>
            <w:r>
              <w:rPr>
                <w:sz w:val="20"/>
                <w:szCs w:val="20"/>
              </w:rPr>
              <w:t>Students should listen to  “The Road Not Taken”  - YouTube</w:t>
            </w:r>
          </w:p>
          <w:p w:rsidR="00F901EB" w:rsidRPr="00F901EB" w:rsidRDefault="00F901EB" w:rsidP="00F901EB">
            <w:pPr>
              <w:pStyle w:val="ListParagraph"/>
              <w:spacing w:after="0" w:line="240" w:lineRule="auto"/>
              <w:rPr>
                <w:sz w:val="20"/>
                <w:szCs w:val="20"/>
              </w:rPr>
            </w:pPr>
          </w:p>
          <w:p w:rsidR="003F5836" w:rsidRDefault="003F5836" w:rsidP="00521A3B">
            <w:pPr>
              <w:spacing w:after="0" w:line="240" w:lineRule="auto"/>
              <w:rPr>
                <w:sz w:val="20"/>
                <w:szCs w:val="20"/>
              </w:rPr>
            </w:pPr>
          </w:p>
          <w:p w:rsidR="003F5836" w:rsidRPr="00487C5A" w:rsidRDefault="003F5836"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.8 (not applicable to literature)</w:t>
            </w:r>
          </w:p>
        </w:tc>
        <w:tc>
          <w:tcPr>
            <w:tcW w:w="3654" w:type="dxa"/>
          </w:tcPr>
          <w:p w:rsidR="001A246A" w:rsidRPr="00002CFC" w:rsidRDefault="001A246A" w:rsidP="009520A7">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.9 Compare and contrast texts in different forms or genres (stories and poems; historical novels and fantasy stories) in terms of their approaches to similar themes and topics.</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w:t>
            </w:r>
            <w:r>
              <w:rPr>
                <w:sz w:val="20"/>
                <w:szCs w:val="20"/>
              </w:rPr>
              <w:t>ntrasts texts in different genres.</w:t>
            </w:r>
          </w:p>
        </w:tc>
        <w:tc>
          <w:tcPr>
            <w:tcW w:w="3654" w:type="dxa"/>
          </w:tcPr>
          <w:p w:rsidR="001A246A" w:rsidRDefault="00F05C4F" w:rsidP="00521A3B">
            <w:pPr>
              <w:spacing w:after="0" w:line="240" w:lineRule="auto"/>
              <w:rPr>
                <w:b/>
                <w:sz w:val="20"/>
                <w:szCs w:val="20"/>
              </w:rPr>
            </w:pPr>
            <w:r>
              <w:rPr>
                <w:b/>
                <w:sz w:val="20"/>
                <w:szCs w:val="20"/>
              </w:rPr>
              <w:t>WWII</w:t>
            </w:r>
          </w:p>
          <w:p w:rsidR="00F05C4F" w:rsidRPr="00F05C4F" w:rsidRDefault="00F05C4F" w:rsidP="00F05C4F">
            <w:pPr>
              <w:pStyle w:val="ListParagraph"/>
              <w:numPr>
                <w:ilvl w:val="0"/>
                <w:numId w:val="20"/>
              </w:numPr>
              <w:spacing w:after="0" w:line="240" w:lineRule="auto"/>
              <w:rPr>
                <w:sz w:val="20"/>
                <w:szCs w:val="20"/>
              </w:rPr>
            </w:pPr>
            <w:r>
              <w:rPr>
                <w:sz w:val="20"/>
                <w:szCs w:val="20"/>
              </w:rPr>
              <w:t>Compare and Contrast the poem “I am a Jew” with one of the WWII novels (see attached)</w:t>
            </w:r>
          </w:p>
        </w:tc>
        <w:tc>
          <w:tcPr>
            <w:tcW w:w="3654" w:type="dxa"/>
          </w:tcPr>
          <w:p w:rsidR="00F901EB" w:rsidRDefault="00F05C4F" w:rsidP="00F05C4F">
            <w:pPr>
              <w:spacing w:after="0" w:line="240" w:lineRule="auto"/>
              <w:rPr>
                <w:b/>
                <w:sz w:val="20"/>
                <w:szCs w:val="20"/>
                <w:u w:val="single"/>
              </w:rPr>
            </w:pPr>
            <w:r>
              <w:rPr>
                <w:b/>
                <w:sz w:val="20"/>
                <w:szCs w:val="20"/>
                <w:u w:val="single"/>
              </w:rPr>
              <w:t>Daniel’s Story</w:t>
            </w:r>
          </w:p>
          <w:p w:rsidR="00F05C4F" w:rsidRDefault="00F05C4F" w:rsidP="00F05C4F">
            <w:pPr>
              <w:spacing w:after="0" w:line="240" w:lineRule="auto"/>
              <w:rPr>
                <w:b/>
                <w:sz w:val="20"/>
                <w:szCs w:val="20"/>
                <w:u w:val="single"/>
              </w:rPr>
            </w:pPr>
            <w:r>
              <w:rPr>
                <w:b/>
                <w:sz w:val="20"/>
                <w:szCs w:val="20"/>
                <w:u w:val="single"/>
              </w:rPr>
              <w:t>Devil’s Arithmetic</w:t>
            </w:r>
          </w:p>
          <w:p w:rsidR="00F05C4F" w:rsidRDefault="00F05C4F" w:rsidP="00F05C4F">
            <w:pPr>
              <w:spacing w:after="0" w:line="240" w:lineRule="auto"/>
              <w:rPr>
                <w:b/>
                <w:sz w:val="20"/>
                <w:szCs w:val="20"/>
                <w:u w:val="single"/>
              </w:rPr>
            </w:pPr>
            <w:r>
              <w:rPr>
                <w:b/>
                <w:sz w:val="20"/>
                <w:szCs w:val="20"/>
                <w:u w:val="single"/>
              </w:rPr>
              <w:t>Hana’s Suitcase</w:t>
            </w:r>
          </w:p>
          <w:p w:rsidR="00F05C4F" w:rsidRDefault="00F05C4F" w:rsidP="00F05C4F">
            <w:pPr>
              <w:spacing w:after="0" w:line="240" w:lineRule="auto"/>
              <w:rPr>
                <w:b/>
                <w:sz w:val="20"/>
                <w:szCs w:val="20"/>
                <w:u w:val="single"/>
              </w:rPr>
            </w:pPr>
            <w:r>
              <w:rPr>
                <w:b/>
                <w:sz w:val="20"/>
                <w:szCs w:val="20"/>
                <w:u w:val="single"/>
              </w:rPr>
              <w:t>No Pretty Pictures</w:t>
            </w:r>
          </w:p>
          <w:p w:rsidR="00F05C4F" w:rsidRDefault="00F05C4F" w:rsidP="00F05C4F">
            <w:pPr>
              <w:spacing w:after="0" w:line="240" w:lineRule="auto"/>
              <w:rPr>
                <w:b/>
                <w:sz w:val="20"/>
                <w:szCs w:val="20"/>
                <w:u w:val="single"/>
              </w:rPr>
            </w:pPr>
            <w:r>
              <w:rPr>
                <w:b/>
                <w:sz w:val="20"/>
                <w:szCs w:val="20"/>
                <w:u w:val="single"/>
              </w:rPr>
              <w:t>Number the Stars</w:t>
            </w:r>
          </w:p>
          <w:p w:rsidR="00F05C4F" w:rsidRDefault="00F05C4F" w:rsidP="00F05C4F">
            <w:pPr>
              <w:spacing w:after="0" w:line="240" w:lineRule="auto"/>
              <w:rPr>
                <w:b/>
                <w:sz w:val="20"/>
                <w:szCs w:val="20"/>
                <w:u w:val="single"/>
              </w:rPr>
            </w:pPr>
            <w:r>
              <w:rPr>
                <w:b/>
                <w:sz w:val="20"/>
                <w:szCs w:val="20"/>
                <w:u w:val="single"/>
              </w:rPr>
              <w:t>Escape from Warsaw</w:t>
            </w:r>
          </w:p>
          <w:p w:rsidR="00F05C4F" w:rsidRDefault="00F05C4F" w:rsidP="00F05C4F">
            <w:pPr>
              <w:spacing w:after="0" w:line="240" w:lineRule="auto"/>
              <w:rPr>
                <w:b/>
                <w:sz w:val="20"/>
                <w:szCs w:val="20"/>
                <w:u w:val="single"/>
              </w:rPr>
            </w:pPr>
            <w:r>
              <w:rPr>
                <w:b/>
                <w:sz w:val="20"/>
                <w:szCs w:val="20"/>
                <w:u w:val="single"/>
              </w:rPr>
              <w:t>I Have Lived A Thousand Years</w:t>
            </w:r>
          </w:p>
          <w:p w:rsidR="00F05C4F" w:rsidRPr="00F05C4F" w:rsidRDefault="00F05C4F" w:rsidP="00F05C4F">
            <w:pPr>
              <w:spacing w:after="0" w:line="240" w:lineRule="auto"/>
              <w:rPr>
                <w:b/>
                <w:sz w:val="20"/>
                <w:szCs w:val="20"/>
                <w:u w:val="single"/>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6A3743">
            <w:pPr>
              <w:spacing w:after="0" w:line="240" w:lineRule="auto"/>
              <w:rPr>
                <w:sz w:val="20"/>
                <w:szCs w:val="20"/>
              </w:rPr>
            </w:pPr>
            <w:r w:rsidRPr="00627060">
              <w:rPr>
                <w:color w:val="FF0000"/>
                <w:sz w:val="20"/>
                <w:szCs w:val="20"/>
              </w:rPr>
              <w:t>RL.6</w:t>
            </w:r>
            <w:r w:rsidRPr="00487C5A">
              <w:rPr>
                <w:sz w:val="20"/>
                <w:szCs w:val="20"/>
              </w:rPr>
              <w:t xml:space="preserve">.10 By the end of the </w:t>
            </w:r>
            <w:r w:rsidR="006A3743" w:rsidRPr="00487C5A">
              <w:rPr>
                <w:sz w:val="20"/>
                <w:szCs w:val="20"/>
              </w:rPr>
              <w:t>year</w:t>
            </w:r>
            <w:r w:rsidR="006A3743">
              <w:rPr>
                <w:sz w:val="20"/>
                <w:szCs w:val="20"/>
              </w:rPr>
              <w:t xml:space="preserve"> students will read and </w:t>
            </w:r>
            <w:r w:rsidR="006A3743" w:rsidRPr="00487C5A">
              <w:rPr>
                <w:sz w:val="20"/>
                <w:szCs w:val="20"/>
              </w:rPr>
              <w:t>comprehend</w:t>
            </w:r>
            <w:r w:rsidRPr="00487C5A">
              <w:rPr>
                <w:sz w:val="20"/>
                <w:szCs w:val="20"/>
              </w:rPr>
              <w:t xml:space="preserve"> literature, including stories, dramas, and poems, in the grades 6-8 text complexity band proficiently, with scaffolding as needed at the high end of the range.</w:t>
            </w:r>
          </w:p>
        </w:tc>
        <w:tc>
          <w:tcPr>
            <w:tcW w:w="3654" w:type="dxa"/>
          </w:tcPr>
          <w:p w:rsidR="001A246A" w:rsidRPr="00002CFC" w:rsidRDefault="001A246A" w:rsidP="009520A7">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level stories, dramas and poetry independently and proficiently.</w:t>
            </w:r>
          </w:p>
          <w:p w:rsidR="001A246A" w:rsidRPr="00002CFC" w:rsidRDefault="001A246A" w:rsidP="009520A7">
            <w:pPr>
              <w:pStyle w:val="NoSpacing"/>
              <w:ind w:left="41"/>
              <w:rPr>
                <w:sz w:val="20"/>
                <w:szCs w:val="20"/>
              </w:rPr>
            </w:pPr>
          </w:p>
          <w:p w:rsidR="001A246A" w:rsidRPr="00002CFC" w:rsidRDefault="001A246A" w:rsidP="009520A7">
            <w:pPr>
              <w:spacing w:after="0" w:line="240" w:lineRule="auto"/>
              <w:rPr>
                <w:sz w:val="20"/>
                <w:szCs w:val="20"/>
              </w:rPr>
            </w:pPr>
            <w:r w:rsidRPr="00002CFC">
              <w:rPr>
                <w:sz w:val="20"/>
                <w:szCs w:val="20"/>
              </w:rPr>
              <w:t>Enjoys reading to self and others.</w:t>
            </w:r>
          </w:p>
        </w:tc>
        <w:tc>
          <w:tcPr>
            <w:tcW w:w="3654" w:type="dxa"/>
          </w:tcPr>
          <w:p w:rsidR="001A246A" w:rsidRDefault="001A246A" w:rsidP="00521A3B">
            <w:pPr>
              <w:pStyle w:val="NoSpacing"/>
              <w:ind w:left="41"/>
              <w:rPr>
                <w:b/>
                <w:sz w:val="20"/>
                <w:szCs w:val="20"/>
              </w:rPr>
            </w:pPr>
            <w:r w:rsidRPr="006A3743">
              <w:rPr>
                <w:b/>
                <w:sz w:val="20"/>
                <w:szCs w:val="20"/>
              </w:rPr>
              <w:t>Demonstrates positive reading habits and attitudes</w:t>
            </w:r>
          </w:p>
          <w:p w:rsidR="006A3743" w:rsidRPr="006A3743" w:rsidRDefault="006A3743" w:rsidP="00521A3B">
            <w:pPr>
              <w:pStyle w:val="NoSpacing"/>
              <w:ind w:left="41"/>
              <w:rPr>
                <w:b/>
                <w:sz w:val="20"/>
                <w:szCs w:val="20"/>
              </w:rPr>
            </w:pPr>
          </w:p>
          <w:p w:rsidR="006A3743" w:rsidRDefault="006A3743" w:rsidP="006A3743">
            <w:pPr>
              <w:pStyle w:val="NoSpacing"/>
              <w:numPr>
                <w:ilvl w:val="0"/>
                <w:numId w:val="20"/>
              </w:numPr>
              <w:rPr>
                <w:sz w:val="20"/>
                <w:szCs w:val="20"/>
              </w:rPr>
            </w:pPr>
            <w:r>
              <w:rPr>
                <w:sz w:val="20"/>
                <w:szCs w:val="20"/>
              </w:rPr>
              <w:t>Lists all texts (independent and class texts)  on reading log</w:t>
            </w:r>
          </w:p>
          <w:p w:rsidR="006A3743" w:rsidRDefault="006A3743" w:rsidP="006A3743">
            <w:pPr>
              <w:pStyle w:val="NoSpacing"/>
              <w:numPr>
                <w:ilvl w:val="0"/>
                <w:numId w:val="20"/>
              </w:numPr>
              <w:rPr>
                <w:sz w:val="20"/>
                <w:szCs w:val="20"/>
              </w:rPr>
            </w:pPr>
            <w:r>
              <w:rPr>
                <w:sz w:val="20"/>
                <w:szCs w:val="20"/>
              </w:rPr>
              <w:t>Is authentically engaged with text? (On-task analysis during Independent Reading)</w:t>
            </w:r>
          </w:p>
          <w:p w:rsidR="006A3743" w:rsidRPr="006A3743" w:rsidRDefault="006A3743" w:rsidP="006A3743">
            <w:pPr>
              <w:pStyle w:val="NoSpacing"/>
              <w:numPr>
                <w:ilvl w:val="0"/>
                <w:numId w:val="20"/>
              </w:numPr>
              <w:rPr>
                <w:b/>
                <w:sz w:val="20"/>
                <w:szCs w:val="20"/>
              </w:rPr>
            </w:pPr>
            <w:proofErr w:type="spellStart"/>
            <w:r w:rsidRPr="006A3743">
              <w:rPr>
                <w:b/>
                <w:sz w:val="20"/>
                <w:szCs w:val="20"/>
              </w:rPr>
              <w:t>Thinkmarks</w:t>
            </w:r>
            <w:proofErr w:type="spellEnd"/>
            <w:r w:rsidRPr="006A3743">
              <w:rPr>
                <w:b/>
                <w:sz w:val="20"/>
                <w:szCs w:val="20"/>
              </w:rPr>
              <w:t xml:space="preserve"> </w:t>
            </w:r>
            <w:r>
              <w:rPr>
                <w:b/>
                <w:sz w:val="20"/>
                <w:szCs w:val="20"/>
              </w:rPr>
              <w:t xml:space="preserve">– </w:t>
            </w:r>
            <w:r>
              <w:rPr>
                <w:sz w:val="20"/>
                <w:szCs w:val="20"/>
              </w:rPr>
              <w:t xml:space="preserve">accurately responds to “purpose” on </w:t>
            </w:r>
            <w:proofErr w:type="spellStart"/>
            <w:r>
              <w:rPr>
                <w:sz w:val="20"/>
                <w:szCs w:val="20"/>
              </w:rPr>
              <w:t>Thinkmarks</w:t>
            </w:r>
            <w:proofErr w:type="spellEnd"/>
            <w:r>
              <w:rPr>
                <w:sz w:val="20"/>
                <w:szCs w:val="20"/>
              </w:rPr>
              <w:t xml:space="preserve"> (see attached) </w:t>
            </w:r>
          </w:p>
          <w:p w:rsidR="006A3743" w:rsidRPr="00487C5A" w:rsidRDefault="006A3743" w:rsidP="006A3743">
            <w:pPr>
              <w:pStyle w:val="NoSpacing"/>
              <w:ind w:left="360"/>
              <w:rPr>
                <w:sz w:val="20"/>
                <w:szCs w:val="20"/>
              </w:rPr>
            </w:pPr>
          </w:p>
          <w:p w:rsidR="001A246A" w:rsidRPr="00487C5A" w:rsidRDefault="001A246A" w:rsidP="006A3743">
            <w:pPr>
              <w:pStyle w:val="NoSpacing"/>
              <w:rPr>
                <w:sz w:val="20"/>
                <w:szCs w:val="20"/>
              </w:rPr>
            </w:pPr>
          </w:p>
        </w:tc>
        <w:tc>
          <w:tcPr>
            <w:tcW w:w="3654" w:type="dxa"/>
          </w:tcPr>
          <w:p w:rsidR="006A3743" w:rsidRPr="00487C5A" w:rsidRDefault="006A3743" w:rsidP="006A3743">
            <w:pPr>
              <w:pStyle w:val="NoSpacing"/>
              <w:numPr>
                <w:ilvl w:val="0"/>
                <w:numId w:val="4"/>
              </w:numPr>
              <w:ind w:left="401"/>
              <w:rPr>
                <w:sz w:val="20"/>
                <w:szCs w:val="20"/>
              </w:rPr>
            </w:pPr>
            <w:r w:rsidRPr="00487C5A">
              <w:rPr>
                <w:sz w:val="20"/>
                <w:szCs w:val="20"/>
              </w:rPr>
              <w:t>Chooses books to read that reflect interests, including fiction and nonfiction</w:t>
            </w:r>
          </w:p>
          <w:p w:rsidR="006A3743" w:rsidRPr="00487C5A" w:rsidRDefault="006A3743" w:rsidP="006A3743">
            <w:pPr>
              <w:pStyle w:val="NoSpacing"/>
              <w:numPr>
                <w:ilvl w:val="0"/>
                <w:numId w:val="4"/>
              </w:numPr>
              <w:ind w:left="401"/>
              <w:rPr>
                <w:sz w:val="20"/>
                <w:szCs w:val="20"/>
              </w:rPr>
            </w:pPr>
            <w:r w:rsidRPr="00487C5A">
              <w:rPr>
                <w:sz w:val="20"/>
                <w:szCs w:val="20"/>
              </w:rPr>
              <w:t>Reads books at home</w:t>
            </w:r>
          </w:p>
          <w:p w:rsidR="006A3743" w:rsidRDefault="006A3743" w:rsidP="006A3743">
            <w:pPr>
              <w:pStyle w:val="NoSpacing"/>
              <w:numPr>
                <w:ilvl w:val="0"/>
                <w:numId w:val="4"/>
              </w:numPr>
              <w:ind w:left="401"/>
              <w:rPr>
                <w:sz w:val="20"/>
                <w:szCs w:val="20"/>
              </w:rPr>
            </w:pPr>
            <w:r w:rsidRPr="00487C5A">
              <w:rPr>
                <w:sz w:val="20"/>
                <w:szCs w:val="20"/>
              </w:rPr>
              <w:t>Talks about books with friends, parents/guardians and teachers</w:t>
            </w:r>
          </w:p>
          <w:p w:rsidR="006A3743" w:rsidRPr="006A3743" w:rsidRDefault="006A3743" w:rsidP="006A3743">
            <w:pPr>
              <w:pStyle w:val="NoSpacing"/>
              <w:numPr>
                <w:ilvl w:val="0"/>
                <w:numId w:val="4"/>
              </w:numPr>
              <w:ind w:left="401"/>
              <w:rPr>
                <w:sz w:val="20"/>
                <w:szCs w:val="20"/>
              </w:rPr>
            </w:pPr>
            <w:r w:rsidRPr="006A3743">
              <w:rPr>
                <w:sz w:val="20"/>
                <w:szCs w:val="20"/>
              </w:rPr>
              <w:t>Expands and integrates knowledge    of diverse literature: realistic fiction, historical fiction, adventures, humor, poetry</w:t>
            </w:r>
          </w:p>
          <w:p w:rsidR="006A3743" w:rsidRPr="00487C5A" w:rsidRDefault="006A3743" w:rsidP="006A3743">
            <w:pPr>
              <w:pStyle w:val="NoSpacing"/>
              <w:numPr>
                <w:ilvl w:val="0"/>
                <w:numId w:val="5"/>
              </w:numPr>
              <w:ind w:left="221" w:hanging="180"/>
              <w:rPr>
                <w:sz w:val="20"/>
                <w:szCs w:val="20"/>
              </w:rPr>
            </w:pPr>
            <w:r>
              <w:rPr>
                <w:sz w:val="20"/>
                <w:szCs w:val="20"/>
              </w:rPr>
              <w:t xml:space="preserve">    Reads books at appropriate level</w:t>
            </w:r>
          </w:p>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1233A3" w:rsidRDefault="001A246A" w:rsidP="00521A3B">
            <w:pPr>
              <w:tabs>
                <w:tab w:val="center" w:pos="1719"/>
              </w:tabs>
              <w:spacing w:after="0" w:line="240" w:lineRule="auto"/>
              <w:rPr>
                <w:color w:val="FF0000"/>
                <w:spacing w:val="-8"/>
              </w:rPr>
            </w:pPr>
            <w:r w:rsidRPr="001233A3">
              <w:rPr>
                <w:color w:val="FF0000"/>
                <w:spacing w:val="-8"/>
              </w:rPr>
              <w:t>Reading Standards for Informational Text</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627060" w:rsidRDefault="001A246A" w:rsidP="006D1F7E">
            <w:pPr>
              <w:spacing w:after="0" w:line="240" w:lineRule="auto"/>
              <w:jc w:val="center"/>
              <w:rPr>
                <w:u w:val="single"/>
              </w:rPr>
            </w:pPr>
            <w:r w:rsidRPr="00627060">
              <w:rPr>
                <w:u w:val="single"/>
              </w:rPr>
              <w:lastRenderedPageBreak/>
              <w:t>Iowa Core Standard</w:t>
            </w:r>
          </w:p>
        </w:tc>
        <w:tc>
          <w:tcPr>
            <w:tcW w:w="3654" w:type="dxa"/>
          </w:tcPr>
          <w:p w:rsidR="001A246A" w:rsidRPr="00627060" w:rsidRDefault="001A246A" w:rsidP="006D1F7E">
            <w:pPr>
              <w:spacing w:after="0" w:line="240" w:lineRule="auto"/>
              <w:jc w:val="center"/>
              <w:rPr>
                <w:u w:val="single"/>
              </w:rPr>
            </w:pPr>
            <w:r w:rsidRPr="00627060">
              <w:rPr>
                <w:u w:val="single"/>
              </w:rPr>
              <w:t>Pupil Progress Report Indicator</w:t>
            </w:r>
          </w:p>
        </w:tc>
        <w:tc>
          <w:tcPr>
            <w:tcW w:w="3654" w:type="dxa"/>
          </w:tcPr>
          <w:p w:rsidR="001A246A" w:rsidRPr="00627060" w:rsidRDefault="001A246A" w:rsidP="006D1F7E">
            <w:pPr>
              <w:spacing w:after="0" w:line="240" w:lineRule="auto"/>
              <w:jc w:val="center"/>
              <w:rPr>
                <w:u w:val="single"/>
              </w:rPr>
            </w:pPr>
            <w:r w:rsidRPr="00627060">
              <w:rPr>
                <w:u w:val="single"/>
              </w:rPr>
              <w:t>Assessment—Formative/Summative</w:t>
            </w:r>
          </w:p>
        </w:tc>
        <w:tc>
          <w:tcPr>
            <w:tcW w:w="3654" w:type="dxa"/>
          </w:tcPr>
          <w:p w:rsidR="001A246A" w:rsidRPr="00627060" w:rsidRDefault="001A246A" w:rsidP="006D1F7E">
            <w:pPr>
              <w:spacing w:after="0" w:line="240" w:lineRule="auto"/>
              <w:jc w:val="center"/>
              <w:rPr>
                <w:u w:val="single"/>
              </w:rPr>
            </w:pPr>
            <w:r w:rsidRPr="00627060">
              <w:rPr>
                <w:u w:val="single"/>
              </w:rPr>
              <w:t>Content</w:t>
            </w:r>
          </w:p>
        </w:tc>
      </w:tr>
      <w:tr w:rsidR="001A246A" w:rsidRPr="00487C5A" w:rsidTr="005238E4">
        <w:tc>
          <w:tcPr>
            <w:tcW w:w="3654" w:type="dxa"/>
          </w:tcPr>
          <w:p w:rsidR="001A246A" w:rsidRDefault="001A246A" w:rsidP="00521A3B">
            <w:pPr>
              <w:tabs>
                <w:tab w:val="center" w:pos="1719"/>
              </w:tabs>
              <w:spacing w:after="0" w:line="240" w:lineRule="auto"/>
              <w:rPr>
                <w:color w:val="FF0000"/>
                <w:u w:val="single"/>
              </w:rPr>
            </w:pPr>
            <w:r w:rsidRPr="0048687C">
              <w:rPr>
                <w:color w:val="FF0000"/>
                <w:u w:val="single"/>
              </w:rPr>
              <w:t>Key Ideas &amp; Details</w:t>
            </w:r>
            <w:r w:rsidRPr="0048687C">
              <w:rPr>
                <w:color w:val="FF0000"/>
                <w:u w:val="single"/>
              </w:rPr>
              <w:tab/>
            </w:r>
          </w:p>
          <w:p w:rsidR="00E91AE3" w:rsidRPr="0048687C" w:rsidRDefault="00E91AE3" w:rsidP="00521A3B">
            <w:pPr>
              <w:tabs>
                <w:tab w:val="center" w:pos="1719"/>
              </w:tabs>
              <w:spacing w:after="0" w:line="240" w:lineRule="auto"/>
              <w:rPr>
                <w:color w:val="FF0000"/>
                <w:u w:val="single"/>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 xml:space="preserve">Informational </w:t>
            </w:r>
            <w:r w:rsidR="00E91AE3" w:rsidRPr="006D1F7E">
              <w:rPr>
                <w:color w:val="FF0000"/>
                <w:sz w:val="20"/>
                <w:szCs w:val="20"/>
              </w:rPr>
              <w:t>Text RI.6.1</w:t>
            </w:r>
            <w:r w:rsidRPr="00487C5A">
              <w:rPr>
                <w:sz w:val="20"/>
                <w:szCs w:val="20"/>
              </w:rPr>
              <w:t>. Cite textual evidence to support analysis of what the text says explicitly as well as inferences drawn from the text.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informational text citing evidence from text and inferences.</w:t>
            </w:r>
          </w:p>
        </w:tc>
        <w:tc>
          <w:tcPr>
            <w:tcW w:w="3654" w:type="dxa"/>
          </w:tcPr>
          <w:p w:rsidR="001A246A" w:rsidRDefault="0050183E" w:rsidP="00C92095">
            <w:pPr>
              <w:spacing w:after="0" w:line="240" w:lineRule="auto"/>
              <w:rPr>
                <w:sz w:val="20"/>
                <w:szCs w:val="20"/>
              </w:rPr>
            </w:pPr>
            <w:r>
              <w:rPr>
                <w:sz w:val="20"/>
                <w:szCs w:val="20"/>
              </w:rPr>
              <w:t>Thinking within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p w:rsidR="0050183E" w:rsidRDefault="0050183E" w:rsidP="00C92095">
            <w:pPr>
              <w:spacing w:after="0" w:line="240" w:lineRule="auto"/>
              <w:rPr>
                <w:sz w:val="20"/>
                <w:szCs w:val="20"/>
              </w:rPr>
            </w:pPr>
            <w:r>
              <w:rPr>
                <w:sz w:val="20"/>
                <w:szCs w:val="20"/>
              </w:rPr>
              <w:t>Thinking beyond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p w:rsidR="0050183E" w:rsidRPr="00487C5A" w:rsidRDefault="0050183E" w:rsidP="00C92095">
            <w:pPr>
              <w:spacing w:after="0" w:line="240" w:lineRule="auto"/>
              <w:rPr>
                <w:sz w:val="20"/>
                <w:szCs w:val="20"/>
              </w:rPr>
            </w:pPr>
            <w:r>
              <w:rPr>
                <w:sz w:val="20"/>
                <w:szCs w:val="20"/>
              </w:rPr>
              <w:t>Thinking about the Text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tc>
        <w:tc>
          <w:tcPr>
            <w:tcW w:w="3654" w:type="dxa"/>
          </w:tcPr>
          <w:p w:rsidR="001A246A" w:rsidRDefault="00591B7B" w:rsidP="00C92095">
            <w:pPr>
              <w:spacing w:after="0" w:line="240" w:lineRule="auto"/>
              <w:rPr>
                <w:sz w:val="20"/>
                <w:szCs w:val="20"/>
              </w:rPr>
            </w:pPr>
            <w:r>
              <w:rPr>
                <w:sz w:val="20"/>
                <w:szCs w:val="20"/>
              </w:rPr>
              <w:t>WWII Unit Books</w:t>
            </w:r>
          </w:p>
          <w:p w:rsidR="00591B7B" w:rsidRDefault="00591B7B" w:rsidP="00C92095">
            <w:pPr>
              <w:spacing w:after="0" w:line="240" w:lineRule="auto"/>
              <w:rPr>
                <w:sz w:val="20"/>
                <w:szCs w:val="20"/>
              </w:rPr>
            </w:pPr>
            <w:r>
              <w:rPr>
                <w:sz w:val="20"/>
                <w:szCs w:val="20"/>
              </w:rPr>
              <w:t>Kids Discover Magazines</w:t>
            </w:r>
          </w:p>
          <w:p w:rsidR="00591B7B" w:rsidRDefault="00591B7B" w:rsidP="00C92095">
            <w:pPr>
              <w:spacing w:after="0" w:line="240" w:lineRule="auto"/>
              <w:rPr>
                <w:sz w:val="20"/>
                <w:szCs w:val="20"/>
              </w:rPr>
            </w:pPr>
            <w:r>
              <w:rPr>
                <w:sz w:val="20"/>
                <w:szCs w:val="20"/>
              </w:rPr>
              <w:t>Time Magazine for Kids</w:t>
            </w:r>
          </w:p>
          <w:p w:rsidR="00591B7B" w:rsidRPr="00487C5A" w:rsidRDefault="00591B7B" w:rsidP="00C92095">
            <w:pPr>
              <w:spacing w:after="0" w:line="240" w:lineRule="auto"/>
              <w:rPr>
                <w:sz w:val="20"/>
                <w:szCs w:val="20"/>
              </w:rPr>
            </w:pPr>
            <w:r>
              <w:rPr>
                <w:sz w:val="20"/>
                <w:szCs w:val="20"/>
              </w:rPr>
              <w:t>Tween Tribune</w:t>
            </w: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.2. Determine central idea of a text and how it is conveyed through particular details; provide a summary of the text distinct from personal opinions or judgments.</w:t>
            </w:r>
          </w:p>
        </w:tc>
        <w:tc>
          <w:tcPr>
            <w:tcW w:w="3654" w:type="dxa"/>
          </w:tcPr>
          <w:p w:rsidR="001A246A" w:rsidRPr="00002CFC" w:rsidRDefault="001A246A" w:rsidP="009520A7">
            <w:pPr>
              <w:pStyle w:val="NoSpacing"/>
              <w:rPr>
                <w:sz w:val="20"/>
                <w:szCs w:val="20"/>
              </w:rPr>
            </w:pPr>
            <w:r w:rsidRPr="00002CFC">
              <w:rPr>
                <w:sz w:val="20"/>
                <w:szCs w:val="20"/>
              </w:rPr>
              <w:t>Summarizes informational text using key details and examples</w:t>
            </w:r>
            <w:r>
              <w:rPr>
                <w:sz w:val="20"/>
                <w:szCs w:val="20"/>
              </w:rPr>
              <w:t>.</w:t>
            </w:r>
          </w:p>
          <w:p w:rsidR="001A246A" w:rsidRPr="00002CFC" w:rsidRDefault="001A246A" w:rsidP="009520A7">
            <w:pPr>
              <w:spacing w:after="0" w:line="240" w:lineRule="auto"/>
              <w:rPr>
                <w:sz w:val="20"/>
                <w:szCs w:val="20"/>
              </w:rPr>
            </w:pPr>
          </w:p>
        </w:tc>
        <w:tc>
          <w:tcPr>
            <w:tcW w:w="3654" w:type="dxa"/>
          </w:tcPr>
          <w:p w:rsidR="00470922" w:rsidRDefault="006B57CE" w:rsidP="00DB2BAC">
            <w:pPr>
              <w:spacing w:after="0" w:line="240" w:lineRule="auto"/>
              <w:rPr>
                <w:sz w:val="20"/>
                <w:szCs w:val="20"/>
              </w:rPr>
            </w:pPr>
            <w:r>
              <w:rPr>
                <w:sz w:val="20"/>
                <w:szCs w:val="20"/>
              </w:rPr>
              <w:t>Tween Tribune Rubric (see attached)</w:t>
            </w:r>
          </w:p>
          <w:p w:rsidR="001025D0" w:rsidRDefault="006B57CE" w:rsidP="00DB2BAC">
            <w:pPr>
              <w:spacing w:after="0" w:line="240" w:lineRule="auto"/>
              <w:rPr>
                <w:sz w:val="20"/>
                <w:szCs w:val="20"/>
              </w:rPr>
            </w:pPr>
            <w:r>
              <w:rPr>
                <w:sz w:val="20"/>
                <w:szCs w:val="20"/>
              </w:rPr>
              <w:t xml:space="preserve">Science in the News Rubric </w:t>
            </w:r>
            <w:r w:rsidR="001025D0">
              <w:rPr>
                <w:sz w:val="20"/>
                <w:szCs w:val="20"/>
              </w:rPr>
              <w:t xml:space="preserve"> </w:t>
            </w:r>
          </w:p>
          <w:p w:rsidR="006B57CE" w:rsidRDefault="006B57CE" w:rsidP="00DB2BAC">
            <w:pPr>
              <w:spacing w:after="0" w:line="240" w:lineRule="auto"/>
              <w:rPr>
                <w:sz w:val="20"/>
                <w:szCs w:val="20"/>
              </w:rPr>
            </w:pPr>
            <w:r>
              <w:rPr>
                <w:sz w:val="20"/>
                <w:szCs w:val="20"/>
              </w:rPr>
              <w:t>Current Events Rubric</w:t>
            </w:r>
            <w:r w:rsidR="00104BAF">
              <w:rPr>
                <w:sz w:val="20"/>
                <w:szCs w:val="20"/>
              </w:rPr>
              <w:t xml:space="preserve"> (</w:t>
            </w:r>
            <w:r w:rsidR="00104BAF" w:rsidRPr="00104BAF">
              <w:rPr>
                <w:sz w:val="20"/>
                <w:szCs w:val="20"/>
                <w:highlight w:val="yellow"/>
              </w:rPr>
              <w:t>need</w:t>
            </w:r>
            <w:r w:rsidR="00104BAF">
              <w:rPr>
                <w:sz w:val="20"/>
                <w:szCs w:val="20"/>
              </w:rPr>
              <w:t>)</w:t>
            </w:r>
          </w:p>
          <w:p w:rsidR="001025D0" w:rsidRDefault="001025D0" w:rsidP="00DB2BAC">
            <w:pPr>
              <w:spacing w:after="0" w:line="240" w:lineRule="auto"/>
              <w:rPr>
                <w:sz w:val="20"/>
                <w:szCs w:val="20"/>
              </w:rPr>
            </w:pPr>
            <w:hyperlink r:id="rId7" w:history="1">
              <w:r w:rsidRPr="001B50B6">
                <w:rPr>
                  <w:rStyle w:val="Hyperlink"/>
                  <w:sz w:val="20"/>
                  <w:szCs w:val="20"/>
                </w:rPr>
                <w:t>www.readwritethink.com</w:t>
              </w:r>
            </w:hyperlink>
          </w:p>
          <w:p w:rsidR="001025D0" w:rsidRDefault="001025D0" w:rsidP="00DB2BAC">
            <w:pPr>
              <w:spacing w:after="0" w:line="240" w:lineRule="auto"/>
              <w:rPr>
                <w:sz w:val="20"/>
                <w:szCs w:val="20"/>
              </w:rPr>
            </w:pPr>
            <w:hyperlink r:id="rId8" w:history="1">
              <w:r w:rsidRPr="001B50B6">
                <w:rPr>
                  <w:rStyle w:val="Hyperlink"/>
                  <w:sz w:val="20"/>
                  <w:szCs w:val="20"/>
                </w:rPr>
                <w:t>www.freeology.com</w:t>
              </w:r>
            </w:hyperlink>
          </w:p>
          <w:p w:rsidR="001025D0" w:rsidRPr="00487C5A" w:rsidRDefault="001025D0" w:rsidP="00DB2BAC">
            <w:pPr>
              <w:spacing w:after="0" w:line="240" w:lineRule="auto"/>
              <w:rPr>
                <w:sz w:val="20"/>
                <w:szCs w:val="20"/>
              </w:rPr>
            </w:pPr>
          </w:p>
        </w:tc>
        <w:tc>
          <w:tcPr>
            <w:tcW w:w="3654" w:type="dxa"/>
          </w:tcPr>
          <w:p w:rsidR="001A246A" w:rsidRDefault="00591B7B" w:rsidP="00C92095">
            <w:pPr>
              <w:spacing w:after="0" w:line="240" w:lineRule="auto"/>
              <w:rPr>
                <w:sz w:val="20"/>
                <w:szCs w:val="20"/>
              </w:rPr>
            </w:pPr>
            <w:r>
              <w:rPr>
                <w:sz w:val="20"/>
                <w:szCs w:val="20"/>
              </w:rPr>
              <w:t>Time for Kids</w:t>
            </w:r>
          </w:p>
          <w:p w:rsidR="00591B7B" w:rsidRDefault="00591B7B" w:rsidP="00C92095">
            <w:pPr>
              <w:spacing w:after="0" w:line="240" w:lineRule="auto"/>
              <w:rPr>
                <w:sz w:val="20"/>
                <w:szCs w:val="20"/>
              </w:rPr>
            </w:pPr>
            <w:r>
              <w:rPr>
                <w:sz w:val="20"/>
                <w:szCs w:val="20"/>
              </w:rPr>
              <w:t>Science in the News</w:t>
            </w:r>
          </w:p>
          <w:p w:rsidR="00591B7B" w:rsidRDefault="00591B7B" w:rsidP="00C92095">
            <w:pPr>
              <w:spacing w:after="0" w:line="240" w:lineRule="auto"/>
              <w:rPr>
                <w:sz w:val="20"/>
                <w:szCs w:val="20"/>
              </w:rPr>
            </w:pPr>
            <w:r>
              <w:rPr>
                <w:sz w:val="20"/>
                <w:szCs w:val="20"/>
              </w:rPr>
              <w:t>Current Events</w:t>
            </w:r>
          </w:p>
          <w:p w:rsidR="00591B7B" w:rsidRPr="00487C5A" w:rsidRDefault="00591B7B" w:rsidP="00C92095">
            <w:pPr>
              <w:spacing w:after="0" w:line="240" w:lineRule="auto"/>
              <w:rPr>
                <w:sz w:val="20"/>
                <w:szCs w:val="20"/>
              </w:rPr>
            </w:pPr>
            <w:r>
              <w:rPr>
                <w:sz w:val="20"/>
                <w:szCs w:val="20"/>
              </w:rPr>
              <w:t>Tween Tribune</w:t>
            </w:r>
          </w:p>
        </w:tc>
      </w:tr>
      <w:tr w:rsidR="001A246A" w:rsidRPr="00487C5A" w:rsidTr="005238E4">
        <w:tc>
          <w:tcPr>
            <w:tcW w:w="3654" w:type="dxa"/>
          </w:tcPr>
          <w:p w:rsidR="001A246A" w:rsidRPr="00487C5A" w:rsidRDefault="001A246A" w:rsidP="00CF146F">
            <w:pPr>
              <w:spacing w:after="0" w:line="240" w:lineRule="auto"/>
              <w:rPr>
                <w:sz w:val="20"/>
                <w:szCs w:val="20"/>
              </w:rPr>
            </w:pPr>
            <w:r w:rsidRPr="006D1F7E">
              <w:rPr>
                <w:color w:val="FF0000"/>
                <w:sz w:val="20"/>
                <w:szCs w:val="20"/>
              </w:rPr>
              <w:t>RI.6</w:t>
            </w:r>
            <w:r w:rsidRPr="00487C5A">
              <w:rPr>
                <w:sz w:val="20"/>
                <w:szCs w:val="20"/>
              </w:rPr>
              <w:t xml:space="preserve">.3. Analyze in detail how a key individual, event or idea is </w:t>
            </w:r>
            <w:proofErr w:type="gramStart"/>
            <w:r w:rsidR="00E91AE3" w:rsidRPr="00487C5A">
              <w:rPr>
                <w:sz w:val="20"/>
                <w:szCs w:val="20"/>
              </w:rPr>
              <w:t>introduced</w:t>
            </w:r>
            <w:r w:rsidR="00E91AE3">
              <w:rPr>
                <w:sz w:val="20"/>
                <w:szCs w:val="20"/>
              </w:rPr>
              <w:t>,</w:t>
            </w:r>
            <w:proofErr w:type="gramEnd"/>
            <w:r w:rsidR="00CF146F">
              <w:rPr>
                <w:sz w:val="20"/>
                <w:szCs w:val="20"/>
              </w:rPr>
              <w:t xml:space="preserve"> i</w:t>
            </w:r>
            <w:r w:rsidRPr="00487C5A">
              <w:rPr>
                <w:sz w:val="20"/>
                <w:szCs w:val="20"/>
              </w:rPr>
              <w:t>llustrated and elaborated in a text (through examples or anecdotes).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development of individuals, events, and ideas.</w:t>
            </w: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.IA1. Employ the full range of research-based comprehension strategies, including making connections, determining importance, questioning, visualizing, making inferences, summarizing, and monitoring for comprehension.</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470922" w:rsidRDefault="00470922" w:rsidP="00C92095">
            <w:pPr>
              <w:spacing w:after="0" w:line="240" w:lineRule="auto"/>
              <w:rPr>
                <w:sz w:val="20"/>
                <w:szCs w:val="20"/>
              </w:rPr>
            </w:pPr>
            <w:r>
              <w:rPr>
                <w:sz w:val="20"/>
                <w:szCs w:val="20"/>
              </w:rPr>
              <w:t>Making Meaning</w:t>
            </w:r>
          </w:p>
          <w:p w:rsidR="00470922" w:rsidRDefault="00470922" w:rsidP="00C92095">
            <w:pPr>
              <w:spacing w:after="0" w:line="240" w:lineRule="auto"/>
              <w:rPr>
                <w:sz w:val="20"/>
                <w:szCs w:val="20"/>
              </w:rPr>
            </w:pPr>
            <w:r>
              <w:rPr>
                <w:sz w:val="20"/>
                <w:szCs w:val="20"/>
              </w:rPr>
              <w:t>Comprehension Tool Kit</w:t>
            </w:r>
          </w:p>
          <w:p w:rsidR="000A225C" w:rsidRDefault="000A225C" w:rsidP="00C92095">
            <w:pPr>
              <w:spacing w:after="0" w:line="240" w:lineRule="auto"/>
              <w:rPr>
                <w:sz w:val="20"/>
                <w:szCs w:val="20"/>
              </w:rPr>
            </w:pPr>
            <w:r>
              <w:rPr>
                <w:sz w:val="20"/>
                <w:szCs w:val="20"/>
              </w:rPr>
              <w:t>National Geographic</w:t>
            </w:r>
          </w:p>
          <w:p w:rsidR="00C0690E" w:rsidRDefault="00C0690E" w:rsidP="00C92095">
            <w:pPr>
              <w:spacing w:after="0" w:line="240" w:lineRule="auto"/>
              <w:rPr>
                <w:sz w:val="20"/>
                <w:szCs w:val="20"/>
              </w:rPr>
            </w:pPr>
            <w:r>
              <w:rPr>
                <w:sz w:val="20"/>
                <w:szCs w:val="20"/>
              </w:rPr>
              <w:t>Comprehension Strategies (see attached)</w:t>
            </w:r>
            <w:bookmarkStart w:id="0" w:name="_GoBack"/>
            <w:bookmarkEnd w:id="0"/>
          </w:p>
          <w:p w:rsidR="00470922" w:rsidRPr="00487C5A" w:rsidRDefault="00470922"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2F2D65">
            <w:pPr>
              <w:spacing w:after="0" w:line="240" w:lineRule="auto"/>
              <w:rPr>
                <w:sz w:val="20"/>
                <w:szCs w:val="20"/>
              </w:rPr>
            </w:pPr>
            <w:r w:rsidRPr="006D1F7E">
              <w:rPr>
                <w:color w:val="FF0000"/>
                <w:sz w:val="20"/>
                <w:szCs w:val="20"/>
              </w:rPr>
              <w:t>RI.6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18"/>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1A246A" w:rsidRPr="00487C5A" w:rsidRDefault="00050513" w:rsidP="002F2D65">
            <w:pPr>
              <w:spacing w:after="0" w:line="240" w:lineRule="auto"/>
              <w:rPr>
                <w:sz w:val="20"/>
                <w:szCs w:val="20"/>
              </w:rPr>
            </w:pPr>
            <w:r>
              <w:rPr>
                <w:sz w:val="20"/>
                <w:szCs w:val="20"/>
              </w:rPr>
              <w:t>Grade Level Benchmarks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w:t>
            </w:r>
          </w:p>
        </w:tc>
        <w:tc>
          <w:tcPr>
            <w:tcW w:w="3654" w:type="dxa"/>
          </w:tcPr>
          <w:p w:rsidR="001A246A" w:rsidRPr="00487C5A" w:rsidRDefault="001A246A" w:rsidP="002F2D6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.4. Determine the meaning of words and phrases as they are used in a text, including figurative and connotative and technical meanings.</w:t>
            </w:r>
          </w:p>
        </w:tc>
        <w:tc>
          <w:tcPr>
            <w:tcW w:w="3654" w:type="dxa"/>
          </w:tcPr>
          <w:p w:rsidR="001A246A" w:rsidRPr="00002CFC" w:rsidRDefault="001A246A" w:rsidP="009520A7">
            <w:pPr>
              <w:spacing w:after="0" w:line="240" w:lineRule="auto"/>
              <w:ind w:left="-38"/>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3654" w:type="dxa"/>
          </w:tcPr>
          <w:p w:rsidR="001A246A" w:rsidRPr="00487C5A" w:rsidRDefault="00470922" w:rsidP="00C92095">
            <w:pPr>
              <w:spacing w:after="0" w:line="240" w:lineRule="auto"/>
              <w:rPr>
                <w:sz w:val="20"/>
                <w:szCs w:val="20"/>
              </w:rPr>
            </w:pPr>
            <w:r>
              <w:rPr>
                <w:sz w:val="20"/>
                <w:szCs w:val="20"/>
              </w:rPr>
              <w:t>Vocabulary (</w:t>
            </w:r>
            <w:proofErr w:type="spellStart"/>
            <w:r>
              <w:rPr>
                <w:sz w:val="20"/>
                <w:szCs w:val="20"/>
              </w:rPr>
              <w:t>Vocabulit</w:t>
            </w:r>
            <w:proofErr w:type="spellEnd"/>
            <w:r>
              <w:rPr>
                <w:sz w:val="20"/>
                <w:szCs w:val="20"/>
              </w:rPr>
              <w:t>, Making Meaning Vocabulary)</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.5. Analyze how a particular sentence, paragraph, chapter or section fits into the overall structure of a text and contributes to the development of the ideas.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1A246A" w:rsidRPr="00487C5A" w:rsidRDefault="00CF146F" w:rsidP="00C92095">
            <w:pPr>
              <w:spacing w:after="0" w:line="240" w:lineRule="auto"/>
              <w:rPr>
                <w:sz w:val="20"/>
                <w:szCs w:val="20"/>
              </w:rPr>
            </w:pPr>
            <w:r>
              <w:rPr>
                <w:sz w:val="20"/>
                <w:szCs w:val="20"/>
              </w:rPr>
              <w:t>Making Meaning:  Nonfiction Text Structure lessons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 </w:t>
            </w:r>
            <w:r w:rsidRPr="006D1F7E">
              <w:rPr>
                <w:color w:val="FF0000"/>
                <w:sz w:val="20"/>
                <w:szCs w:val="20"/>
              </w:rPr>
              <w:t>RI.6</w:t>
            </w:r>
            <w:r w:rsidRPr="00487C5A">
              <w:rPr>
                <w:sz w:val="20"/>
                <w:szCs w:val="20"/>
              </w:rPr>
              <w:t>.6. Determine an author's point of view or purpose in a text and explain how it is conveyed in the text.</w:t>
            </w:r>
          </w:p>
        </w:tc>
        <w:tc>
          <w:tcPr>
            <w:tcW w:w="3654" w:type="dxa"/>
          </w:tcPr>
          <w:p w:rsidR="001A246A" w:rsidRPr="00002CFC" w:rsidRDefault="001A246A"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the author’s purpose and the development of text.</w:t>
            </w:r>
          </w:p>
        </w:tc>
        <w:tc>
          <w:tcPr>
            <w:tcW w:w="3654" w:type="dxa"/>
          </w:tcPr>
          <w:p w:rsidR="001A246A" w:rsidRDefault="00CF146F" w:rsidP="00C92095">
            <w:pPr>
              <w:spacing w:after="0" w:line="240" w:lineRule="auto"/>
              <w:rPr>
                <w:sz w:val="20"/>
                <w:szCs w:val="20"/>
              </w:rPr>
            </w:pPr>
            <w:r>
              <w:rPr>
                <w:sz w:val="20"/>
                <w:szCs w:val="20"/>
              </w:rPr>
              <w:t>Making Meaning</w:t>
            </w:r>
          </w:p>
          <w:p w:rsidR="00CF146F" w:rsidRPr="00487C5A" w:rsidRDefault="00CF146F" w:rsidP="00C92095">
            <w:pPr>
              <w:spacing w:after="0" w:line="240" w:lineRule="auto"/>
              <w:rPr>
                <w:sz w:val="20"/>
                <w:szCs w:val="20"/>
              </w:rPr>
            </w:pPr>
            <w:r>
              <w:rPr>
                <w:sz w:val="20"/>
                <w:szCs w:val="20"/>
              </w:rPr>
              <w:t>Being a Writer:  Author Interviews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lastRenderedPageBreak/>
              <w:t>RI.6</w:t>
            </w:r>
            <w:r w:rsidRPr="00487C5A">
              <w:rPr>
                <w:sz w:val="20"/>
                <w:szCs w:val="20"/>
              </w:rPr>
              <w:t>.7. Integrates information presented in different media or formats (visually, quantitatively) as well as in words to develop a coherent understanding of a topic or issue.</w:t>
            </w:r>
          </w:p>
        </w:tc>
        <w:tc>
          <w:tcPr>
            <w:tcW w:w="3654" w:type="dxa"/>
          </w:tcPr>
          <w:p w:rsidR="001A246A" w:rsidRPr="00002CFC" w:rsidRDefault="001A246A" w:rsidP="009520A7">
            <w:pPr>
              <w:spacing w:after="0" w:line="240" w:lineRule="auto"/>
              <w:rPr>
                <w:sz w:val="20"/>
                <w:szCs w:val="20"/>
              </w:rPr>
            </w:pPr>
            <w:r w:rsidRPr="00002CFC">
              <w:rPr>
                <w:sz w:val="20"/>
                <w:szCs w:val="20"/>
              </w:rPr>
              <w:t>Use</w:t>
            </w:r>
            <w:r>
              <w:rPr>
                <w:sz w:val="20"/>
                <w:szCs w:val="20"/>
              </w:rPr>
              <w:t>s</w:t>
            </w:r>
            <w:r w:rsidRPr="00002CFC">
              <w:rPr>
                <w:sz w:val="20"/>
                <w:szCs w:val="20"/>
              </w:rPr>
              <w:t xml:space="preserve"> multiple sources of information to demonstrate understanding of concepts.</w:t>
            </w:r>
          </w:p>
        </w:tc>
        <w:tc>
          <w:tcPr>
            <w:tcW w:w="3654" w:type="dxa"/>
          </w:tcPr>
          <w:p w:rsidR="00CF146F" w:rsidRDefault="00BF5647" w:rsidP="00050513">
            <w:pPr>
              <w:pStyle w:val="ListParagraph"/>
              <w:numPr>
                <w:ilvl w:val="0"/>
                <w:numId w:val="5"/>
              </w:numPr>
              <w:spacing w:after="0" w:line="240" w:lineRule="auto"/>
              <w:rPr>
                <w:sz w:val="20"/>
                <w:szCs w:val="20"/>
              </w:rPr>
            </w:pPr>
            <w:r w:rsidRPr="00050513">
              <w:rPr>
                <w:sz w:val="20"/>
                <w:szCs w:val="20"/>
              </w:rPr>
              <w:t>Being A Writer</w:t>
            </w:r>
            <w:r w:rsidR="00F01B92" w:rsidRPr="00050513">
              <w:rPr>
                <w:sz w:val="20"/>
                <w:szCs w:val="20"/>
              </w:rPr>
              <w:t xml:space="preserve"> - </w:t>
            </w:r>
            <w:r w:rsidRPr="00050513">
              <w:rPr>
                <w:sz w:val="20"/>
                <w:szCs w:val="20"/>
              </w:rPr>
              <w:t xml:space="preserve"> Non-Fiction Unit</w:t>
            </w:r>
          </w:p>
          <w:p w:rsidR="00050513" w:rsidRPr="00050513" w:rsidRDefault="00050513" w:rsidP="00050513">
            <w:pPr>
              <w:pStyle w:val="ListParagraph"/>
              <w:numPr>
                <w:ilvl w:val="0"/>
                <w:numId w:val="5"/>
              </w:numPr>
              <w:spacing w:after="0" w:line="240" w:lineRule="auto"/>
              <w:rPr>
                <w:sz w:val="20"/>
                <w:szCs w:val="20"/>
              </w:rPr>
            </w:pPr>
            <w:r>
              <w:rPr>
                <w:sz w:val="20"/>
                <w:szCs w:val="20"/>
              </w:rPr>
              <w:t>Thesis &amp; Self Reflection Rubric (attached)</w:t>
            </w:r>
          </w:p>
        </w:tc>
        <w:tc>
          <w:tcPr>
            <w:tcW w:w="3654" w:type="dxa"/>
          </w:tcPr>
          <w:p w:rsidR="00BF5647" w:rsidRPr="00F01B92" w:rsidRDefault="00BF5647" w:rsidP="00F01B92">
            <w:pPr>
              <w:pStyle w:val="ListParagraph"/>
              <w:numPr>
                <w:ilvl w:val="0"/>
                <w:numId w:val="5"/>
              </w:numPr>
              <w:spacing w:after="0" w:line="240" w:lineRule="auto"/>
              <w:rPr>
                <w:sz w:val="20"/>
                <w:szCs w:val="20"/>
              </w:rPr>
            </w:pPr>
            <w:r w:rsidRPr="00F01B92">
              <w:rPr>
                <w:sz w:val="20"/>
                <w:szCs w:val="20"/>
              </w:rPr>
              <w:t>Students write a thesis</w:t>
            </w:r>
            <w:r w:rsidR="00F01B92" w:rsidRPr="00F01B92">
              <w:rPr>
                <w:sz w:val="20"/>
                <w:szCs w:val="20"/>
              </w:rPr>
              <w:t xml:space="preserve"> &amp; reflection</w:t>
            </w:r>
            <w:r w:rsidRPr="00F01B92">
              <w:rPr>
                <w:sz w:val="20"/>
                <w:szCs w:val="20"/>
              </w:rPr>
              <w:t xml:space="preserve"> based on information gathered throughout a science unit </w:t>
            </w:r>
          </w:p>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.8. Trace and evaluate the argument and specific claims in a text, distinguishing claims that are supported by reasons and evidence from claims that are not.</w:t>
            </w:r>
          </w:p>
        </w:tc>
        <w:tc>
          <w:tcPr>
            <w:tcW w:w="3654" w:type="dxa"/>
          </w:tcPr>
          <w:p w:rsidR="001A246A" w:rsidRPr="00002CFC" w:rsidRDefault="001A246A" w:rsidP="009520A7">
            <w:pPr>
              <w:spacing w:after="0" w:line="240" w:lineRule="auto"/>
              <w:rPr>
                <w:sz w:val="20"/>
                <w:szCs w:val="20"/>
              </w:rPr>
            </w:pPr>
            <w:r w:rsidRPr="00002CFC">
              <w:rPr>
                <w:sz w:val="20"/>
                <w:szCs w:val="20"/>
              </w:rPr>
              <w:t>Evaluate</w:t>
            </w:r>
            <w:r>
              <w:rPr>
                <w:sz w:val="20"/>
                <w:szCs w:val="20"/>
              </w:rPr>
              <w:t>s</w:t>
            </w:r>
            <w:r w:rsidRPr="00002CFC">
              <w:rPr>
                <w:sz w:val="20"/>
                <w:szCs w:val="20"/>
              </w:rPr>
              <w:t xml:space="preserve"> arguments and claims within text.</w:t>
            </w:r>
          </w:p>
        </w:tc>
        <w:tc>
          <w:tcPr>
            <w:tcW w:w="3654" w:type="dxa"/>
          </w:tcPr>
          <w:p w:rsidR="00C3577C" w:rsidRPr="00F01B92" w:rsidRDefault="00C3577C" w:rsidP="00F01B92">
            <w:pPr>
              <w:pStyle w:val="ListParagraph"/>
              <w:numPr>
                <w:ilvl w:val="0"/>
                <w:numId w:val="5"/>
              </w:numPr>
              <w:spacing w:after="0" w:line="240" w:lineRule="auto"/>
              <w:rPr>
                <w:sz w:val="20"/>
                <w:szCs w:val="20"/>
              </w:rPr>
            </w:pPr>
            <w:r w:rsidRPr="00F01B92">
              <w:rPr>
                <w:sz w:val="20"/>
                <w:szCs w:val="20"/>
              </w:rPr>
              <w:t>Trace and evaluate the argument and specific claims in a text-social studies &amp; writing-students learned about the powers of state and federal government, then applied the laws that they enforce with bullying laws in Time For Kids and other articles, and in their writing afterwards, support their reasons of evidence in a few</w:t>
            </w:r>
            <w:r w:rsidR="00050513">
              <w:rPr>
                <w:sz w:val="20"/>
                <w:szCs w:val="20"/>
              </w:rPr>
              <w:t xml:space="preserve"> paragraphs. </w:t>
            </w:r>
          </w:p>
          <w:p w:rsidR="00E93E13" w:rsidRPr="00F01B92" w:rsidRDefault="00E93E13" w:rsidP="00F01B92">
            <w:pPr>
              <w:pStyle w:val="ListParagraph"/>
              <w:numPr>
                <w:ilvl w:val="0"/>
                <w:numId w:val="5"/>
              </w:numPr>
              <w:spacing w:after="0" w:line="240" w:lineRule="auto"/>
              <w:rPr>
                <w:sz w:val="20"/>
                <w:szCs w:val="20"/>
              </w:rPr>
            </w:pPr>
            <w:r w:rsidRPr="00F01B92">
              <w:rPr>
                <w:sz w:val="20"/>
                <w:szCs w:val="20"/>
              </w:rPr>
              <w:t>Being a Writer: Nonfiction Unit</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.9. Compare and contrast one author's presentation of events with that of another (a memoir written by and a biography on the same person).</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writing on the same topic.</w:t>
            </w:r>
          </w:p>
        </w:tc>
        <w:tc>
          <w:tcPr>
            <w:tcW w:w="3654" w:type="dxa"/>
          </w:tcPr>
          <w:p w:rsidR="00C3577C" w:rsidRPr="00487C5A" w:rsidRDefault="00C3577C" w:rsidP="00C92095">
            <w:pPr>
              <w:spacing w:after="0" w:line="240" w:lineRule="auto"/>
              <w:rPr>
                <w:sz w:val="20"/>
                <w:szCs w:val="20"/>
              </w:rPr>
            </w:pPr>
            <w:r>
              <w:rPr>
                <w:sz w:val="20"/>
                <w:szCs w:val="20"/>
              </w:rPr>
              <w:t>Students read two newspaper articles about the same controversial issue, written from each point of view. They must then tell/write about the main issue and explain the benefits/drawbacks of each side. (CL)</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 xml:space="preserve">.10 By the end of the </w:t>
            </w:r>
            <w:proofErr w:type="gramStart"/>
            <w:r w:rsidRPr="00487C5A">
              <w:rPr>
                <w:sz w:val="20"/>
                <w:szCs w:val="20"/>
              </w:rPr>
              <w:t>year,</w:t>
            </w:r>
            <w:proofErr w:type="gramEnd"/>
            <w:r w:rsidRPr="00487C5A">
              <w:rPr>
                <w:sz w:val="20"/>
                <w:szCs w:val="20"/>
              </w:rPr>
              <w:t xml:space="preserve"> read and comprehend literary non-fiction in the grades 6-8 in the text complexity band proficiently, with scaffolding as needed at the high end of the range.</w:t>
            </w:r>
          </w:p>
        </w:tc>
        <w:tc>
          <w:tcPr>
            <w:tcW w:w="3654" w:type="dxa"/>
          </w:tcPr>
          <w:p w:rsidR="001A246A" w:rsidRPr="00487C5A" w:rsidRDefault="001A246A" w:rsidP="00E26B68">
            <w:pPr>
              <w:spacing w:after="0" w:line="240" w:lineRule="auto"/>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literary non-fiction independently and proficiently.</w:t>
            </w:r>
          </w:p>
        </w:tc>
        <w:tc>
          <w:tcPr>
            <w:tcW w:w="3654" w:type="dxa"/>
          </w:tcPr>
          <w:p w:rsidR="001A246A" w:rsidRPr="00487C5A" w:rsidRDefault="001A246A" w:rsidP="00E26B68">
            <w:pPr>
              <w:pStyle w:val="NoSpacing"/>
              <w:numPr>
                <w:ilvl w:val="0"/>
                <w:numId w:val="4"/>
              </w:numPr>
              <w:ind w:left="401"/>
              <w:rPr>
                <w:sz w:val="20"/>
                <w:szCs w:val="20"/>
              </w:rPr>
            </w:pPr>
            <w:r w:rsidRPr="00487C5A">
              <w:rPr>
                <w:sz w:val="20"/>
                <w:szCs w:val="20"/>
              </w:rPr>
              <w:t>Reads independently and shows excitement about reading</w:t>
            </w:r>
          </w:p>
          <w:p w:rsidR="001A246A" w:rsidRPr="00487C5A" w:rsidRDefault="001A246A" w:rsidP="00E26B68">
            <w:pPr>
              <w:pStyle w:val="NoSpacing"/>
              <w:numPr>
                <w:ilvl w:val="0"/>
                <w:numId w:val="4"/>
              </w:numPr>
              <w:ind w:left="401"/>
              <w:rPr>
                <w:sz w:val="20"/>
                <w:szCs w:val="20"/>
              </w:rPr>
            </w:pPr>
            <w:r w:rsidRPr="00487C5A">
              <w:rPr>
                <w:sz w:val="20"/>
                <w:szCs w:val="20"/>
              </w:rPr>
              <w:t>Chooses books to read that reflect interests, including fiction and nonfiction</w:t>
            </w:r>
          </w:p>
          <w:p w:rsidR="001A246A" w:rsidRPr="00487C5A" w:rsidRDefault="001A246A" w:rsidP="00E26B68">
            <w:pPr>
              <w:pStyle w:val="NoSpacing"/>
              <w:numPr>
                <w:ilvl w:val="0"/>
                <w:numId w:val="4"/>
              </w:numPr>
              <w:ind w:left="401"/>
              <w:rPr>
                <w:sz w:val="20"/>
                <w:szCs w:val="20"/>
              </w:rPr>
            </w:pPr>
            <w:r w:rsidRPr="00487C5A">
              <w:rPr>
                <w:sz w:val="20"/>
                <w:szCs w:val="20"/>
              </w:rPr>
              <w:t>Reads books at home</w:t>
            </w:r>
          </w:p>
          <w:p w:rsidR="001A246A" w:rsidRPr="00487C5A" w:rsidRDefault="001A246A" w:rsidP="00E26B68">
            <w:pPr>
              <w:pStyle w:val="NoSpacing"/>
              <w:numPr>
                <w:ilvl w:val="0"/>
                <w:numId w:val="4"/>
              </w:numPr>
              <w:ind w:left="401"/>
              <w:rPr>
                <w:sz w:val="20"/>
                <w:szCs w:val="20"/>
              </w:rPr>
            </w:pPr>
            <w:r w:rsidRPr="00487C5A">
              <w:rPr>
                <w:sz w:val="20"/>
                <w:szCs w:val="20"/>
              </w:rPr>
              <w:t>Talks about books with friends, parents/guardians and teachers</w:t>
            </w:r>
          </w:p>
          <w:p w:rsidR="001A246A" w:rsidRPr="00487C5A" w:rsidRDefault="001A246A" w:rsidP="00E26B68">
            <w:pPr>
              <w:pStyle w:val="NoSpacing"/>
              <w:numPr>
                <w:ilvl w:val="0"/>
                <w:numId w:val="4"/>
              </w:numPr>
              <w:ind w:left="401"/>
              <w:rPr>
                <w:sz w:val="20"/>
                <w:szCs w:val="20"/>
              </w:rPr>
            </w:pPr>
            <w:r w:rsidRPr="00487C5A">
              <w:rPr>
                <w:sz w:val="20"/>
                <w:szCs w:val="20"/>
              </w:rPr>
              <w:t>Sustains reading of chapter books, often more than one hundred pages, over several days</w:t>
            </w:r>
          </w:p>
          <w:p w:rsidR="001A246A" w:rsidRDefault="001A246A" w:rsidP="00E26B68">
            <w:pPr>
              <w:pStyle w:val="NoSpacing"/>
              <w:numPr>
                <w:ilvl w:val="0"/>
                <w:numId w:val="5"/>
              </w:numPr>
              <w:ind w:left="221" w:hanging="180"/>
              <w:rPr>
                <w:sz w:val="20"/>
                <w:szCs w:val="20"/>
              </w:rPr>
            </w:pPr>
            <w:r w:rsidRPr="00487C5A">
              <w:rPr>
                <w:sz w:val="20"/>
                <w:szCs w:val="20"/>
              </w:rPr>
              <w:t>Expands and integrates knowledge of diverse literature: realistic fiction, historical fiction, adventures, humor, poetry</w:t>
            </w:r>
          </w:p>
          <w:p w:rsidR="00F01B92" w:rsidRDefault="00F01B92" w:rsidP="00E26B68">
            <w:pPr>
              <w:pStyle w:val="NoSpacing"/>
              <w:numPr>
                <w:ilvl w:val="0"/>
                <w:numId w:val="5"/>
              </w:numPr>
              <w:ind w:left="221" w:hanging="180"/>
              <w:rPr>
                <w:sz w:val="20"/>
                <w:szCs w:val="20"/>
              </w:rPr>
            </w:pPr>
            <w:r>
              <w:rPr>
                <w:sz w:val="20"/>
                <w:szCs w:val="20"/>
              </w:rPr>
              <w:t>Reading Logs</w:t>
            </w:r>
          </w:p>
          <w:p w:rsidR="00F01B92" w:rsidRPr="00F01B92" w:rsidRDefault="00F01B92" w:rsidP="00E26B68">
            <w:pPr>
              <w:pStyle w:val="NoSpacing"/>
              <w:numPr>
                <w:ilvl w:val="0"/>
                <w:numId w:val="5"/>
              </w:numPr>
              <w:ind w:left="221" w:hanging="180"/>
              <w:rPr>
                <w:b/>
                <w:sz w:val="20"/>
                <w:szCs w:val="20"/>
              </w:rPr>
            </w:pPr>
            <w:r w:rsidRPr="00F01B92">
              <w:rPr>
                <w:b/>
                <w:sz w:val="20"/>
                <w:szCs w:val="20"/>
              </w:rPr>
              <w:t>Expository Benchmarks (</w:t>
            </w:r>
            <w:proofErr w:type="spellStart"/>
            <w:r w:rsidRPr="00F01B92">
              <w:rPr>
                <w:b/>
                <w:sz w:val="20"/>
                <w:szCs w:val="20"/>
              </w:rPr>
              <w:t>Fountas</w:t>
            </w:r>
            <w:proofErr w:type="spellEnd"/>
            <w:r w:rsidRPr="00F01B92">
              <w:rPr>
                <w:b/>
                <w:sz w:val="20"/>
                <w:szCs w:val="20"/>
              </w:rPr>
              <w:t xml:space="preserve"> &amp; </w:t>
            </w:r>
            <w:proofErr w:type="spellStart"/>
            <w:r w:rsidRPr="00F01B92">
              <w:rPr>
                <w:b/>
                <w:sz w:val="20"/>
                <w:szCs w:val="20"/>
              </w:rPr>
              <w:t>Pinnell</w:t>
            </w:r>
            <w:proofErr w:type="spellEnd"/>
            <w:r w:rsidRPr="00F01B92">
              <w:rPr>
                <w:b/>
                <w:sz w:val="20"/>
                <w:szCs w:val="20"/>
              </w:rPr>
              <w:t>)</w:t>
            </w:r>
          </w:p>
          <w:p w:rsidR="00DF5E6F" w:rsidRPr="00487C5A" w:rsidRDefault="00F01B92" w:rsidP="00F01B92">
            <w:pPr>
              <w:pStyle w:val="NoSpacing"/>
              <w:numPr>
                <w:ilvl w:val="0"/>
                <w:numId w:val="5"/>
              </w:numPr>
              <w:ind w:left="221" w:hanging="180"/>
              <w:rPr>
                <w:sz w:val="20"/>
                <w:szCs w:val="20"/>
              </w:rPr>
            </w:pPr>
            <w:r>
              <w:rPr>
                <w:sz w:val="20"/>
                <w:szCs w:val="20"/>
              </w:rPr>
              <w:t xml:space="preserve">Student Reference Book (EDM) – new </w:t>
            </w:r>
            <w:r>
              <w:rPr>
                <w:sz w:val="20"/>
                <w:szCs w:val="20"/>
              </w:rPr>
              <w:lastRenderedPageBreak/>
              <w:t>math concepts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C92095">
            <w:pPr>
              <w:spacing w:after="0" w:line="240" w:lineRule="auto"/>
              <w:rPr>
                <w:color w:val="FF0000"/>
                <w:u w:val="single"/>
              </w:rPr>
            </w:pPr>
            <w:r w:rsidRPr="006D1F7E">
              <w:rPr>
                <w:color w:val="FF0000"/>
                <w:u w:val="single"/>
              </w:rPr>
              <w:lastRenderedPageBreak/>
              <w:t>Language Standards</w:t>
            </w: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Conventions of Standard English </w:t>
            </w:r>
          </w:p>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 xml:space="preserve">.1. Demonstrates commands of the conventions of Standard English. </w:t>
            </w:r>
          </w:p>
          <w:p w:rsidR="001A246A" w:rsidRPr="00487C5A" w:rsidRDefault="001A246A" w:rsidP="00C92095">
            <w:pPr>
              <w:spacing w:after="0" w:line="240" w:lineRule="auto"/>
              <w:rPr>
                <w:sz w:val="20"/>
                <w:szCs w:val="20"/>
              </w:rPr>
            </w:pPr>
          </w:p>
        </w:tc>
        <w:tc>
          <w:tcPr>
            <w:tcW w:w="3654" w:type="dxa"/>
          </w:tcPr>
          <w:p w:rsidR="001A246A" w:rsidRPr="00002CFC" w:rsidRDefault="001A246A" w:rsidP="009520A7">
            <w:pPr>
              <w:spacing w:after="0" w:line="240" w:lineRule="auto"/>
              <w:rPr>
                <w:sz w:val="20"/>
                <w:szCs w:val="20"/>
              </w:rPr>
            </w:pPr>
            <w:r w:rsidRPr="00207E98">
              <w:rPr>
                <w:sz w:val="20"/>
                <w:szCs w:val="20"/>
                <w:u w:val="single"/>
              </w:rPr>
              <w:t>Conventions</w:t>
            </w:r>
            <w:r>
              <w:rPr>
                <w:sz w:val="20"/>
                <w:szCs w:val="20"/>
              </w:rPr>
              <w:t xml:space="preserve"> LC.1 </w:t>
            </w:r>
            <w:r w:rsidRPr="00002CFC">
              <w:rPr>
                <w:sz w:val="20"/>
                <w:szCs w:val="20"/>
              </w:rPr>
              <w:t>Applies conventions of grammar and usage.</w:t>
            </w:r>
          </w:p>
        </w:tc>
        <w:tc>
          <w:tcPr>
            <w:tcW w:w="3654" w:type="dxa"/>
          </w:tcPr>
          <w:p w:rsidR="001A246A" w:rsidRPr="00487C5A" w:rsidRDefault="001A246A" w:rsidP="00C92095">
            <w:pPr>
              <w:spacing w:after="0" w:line="240" w:lineRule="auto"/>
              <w:rPr>
                <w:sz w:val="20"/>
                <w:szCs w:val="20"/>
              </w:rPr>
            </w:pPr>
            <w:r w:rsidRPr="00487C5A">
              <w:rPr>
                <w:sz w:val="20"/>
                <w:szCs w:val="20"/>
              </w:rPr>
              <w:t>a-e from ICC (grammar and usage)</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.2. Demonstrates command of the conventions of mechanics, punctuation and spelling.</w:t>
            </w:r>
          </w:p>
        </w:tc>
        <w:tc>
          <w:tcPr>
            <w:tcW w:w="3654" w:type="dxa"/>
          </w:tcPr>
          <w:p w:rsidR="001A246A" w:rsidRDefault="001A246A" w:rsidP="009520A7">
            <w:pPr>
              <w:spacing w:after="0" w:line="240" w:lineRule="auto"/>
              <w:rPr>
                <w:sz w:val="20"/>
                <w:szCs w:val="20"/>
              </w:rPr>
            </w:pPr>
          </w:p>
          <w:p w:rsidR="001A246A" w:rsidRPr="00002CFC" w:rsidRDefault="001A246A" w:rsidP="009520A7">
            <w:pPr>
              <w:spacing w:after="0" w:line="240" w:lineRule="auto"/>
              <w:rPr>
                <w:sz w:val="20"/>
                <w:szCs w:val="20"/>
              </w:rPr>
            </w:pPr>
            <w:r w:rsidRPr="00002CFC">
              <w:rPr>
                <w:sz w:val="20"/>
                <w:szCs w:val="20"/>
              </w:rPr>
              <w:t>Applies conventions of mechanics, punctuation and spelling.</w:t>
            </w:r>
          </w:p>
        </w:tc>
        <w:tc>
          <w:tcPr>
            <w:tcW w:w="3654" w:type="dxa"/>
          </w:tcPr>
          <w:p w:rsidR="001A246A" w:rsidRDefault="000A225C" w:rsidP="00C92095">
            <w:pPr>
              <w:spacing w:after="0" w:line="240" w:lineRule="auto"/>
              <w:rPr>
                <w:sz w:val="20"/>
                <w:szCs w:val="20"/>
              </w:rPr>
            </w:pPr>
            <w:r>
              <w:rPr>
                <w:sz w:val="20"/>
                <w:szCs w:val="20"/>
              </w:rPr>
              <w:t>DOL</w:t>
            </w:r>
          </w:p>
          <w:p w:rsidR="000A225C" w:rsidRPr="00487C5A" w:rsidRDefault="000A225C" w:rsidP="00C92095">
            <w:pPr>
              <w:spacing w:after="0" w:line="240" w:lineRule="auto"/>
              <w:rPr>
                <w:sz w:val="20"/>
                <w:szCs w:val="20"/>
              </w:rPr>
            </w:pPr>
            <w:r>
              <w:rPr>
                <w:sz w:val="20"/>
                <w:szCs w:val="20"/>
              </w:rPr>
              <w:t>Daily Writing</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Knowledge of Language </w:t>
            </w:r>
          </w:p>
          <w:p w:rsidR="001A246A" w:rsidRPr="00487C5A" w:rsidRDefault="001A246A" w:rsidP="00C92095">
            <w:pPr>
              <w:spacing w:after="0" w:line="240" w:lineRule="auto"/>
              <w:rPr>
                <w:sz w:val="20"/>
                <w:szCs w:val="20"/>
              </w:rPr>
            </w:pPr>
            <w:r w:rsidRPr="006D1F7E">
              <w:rPr>
                <w:color w:val="FF0000"/>
                <w:sz w:val="20"/>
                <w:szCs w:val="20"/>
              </w:rPr>
              <w:t>LK.6</w:t>
            </w:r>
            <w:r w:rsidRPr="00487C5A">
              <w:rPr>
                <w:sz w:val="20"/>
                <w:szCs w:val="20"/>
              </w:rPr>
              <w:t>.3. Uses knowledge of language and its conventions when speaking, writing, reading or listening.</w:t>
            </w:r>
          </w:p>
        </w:tc>
        <w:tc>
          <w:tcPr>
            <w:tcW w:w="3654" w:type="dxa"/>
          </w:tcPr>
          <w:p w:rsidR="001A246A" w:rsidRPr="00002CFC" w:rsidRDefault="001A246A" w:rsidP="009520A7">
            <w:pPr>
              <w:spacing w:after="0" w:line="240" w:lineRule="auto"/>
              <w:rPr>
                <w:sz w:val="20"/>
                <w:szCs w:val="20"/>
              </w:rPr>
            </w:pPr>
            <w:r w:rsidRPr="00002CFC">
              <w:rPr>
                <w:sz w:val="20"/>
                <w:szCs w:val="20"/>
              </w:rPr>
              <w:t>Applies language conventions when writing, reading, speaking or listening.</w:t>
            </w:r>
          </w:p>
        </w:tc>
        <w:tc>
          <w:tcPr>
            <w:tcW w:w="3654" w:type="dxa"/>
          </w:tcPr>
          <w:p w:rsidR="001A246A" w:rsidRPr="00487C5A" w:rsidRDefault="001A246A" w:rsidP="00C92095">
            <w:pPr>
              <w:spacing w:after="0" w:line="240" w:lineRule="auto"/>
              <w:rPr>
                <w:sz w:val="20"/>
                <w:szCs w:val="20"/>
              </w:rPr>
            </w:pPr>
            <w:r w:rsidRPr="00487C5A">
              <w:rPr>
                <w:sz w:val="20"/>
                <w:szCs w:val="20"/>
              </w:rPr>
              <w:t xml:space="preserve">Varying sentence style, transition phrases,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Vocabulary</w:t>
            </w:r>
          </w:p>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.4. Clarifies multiple meanings of words and phrases</w:t>
            </w:r>
          </w:p>
        </w:tc>
        <w:tc>
          <w:tcPr>
            <w:tcW w:w="3654" w:type="dxa"/>
          </w:tcPr>
          <w:p w:rsidR="001A246A" w:rsidRPr="00002CFC" w:rsidRDefault="001A246A" w:rsidP="009520A7">
            <w:pPr>
              <w:spacing w:after="0" w:line="240" w:lineRule="auto"/>
              <w:rPr>
                <w:sz w:val="20"/>
                <w:szCs w:val="20"/>
              </w:rPr>
            </w:pPr>
            <w:r w:rsidRPr="00002CFC">
              <w:rPr>
                <w:sz w:val="20"/>
                <w:szCs w:val="20"/>
              </w:rPr>
              <w:t>Determines meaning of unknown and multiple meaning words and phrases.</w:t>
            </w:r>
          </w:p>
        </w:tc>
        <w:tc>
          <w:tcPr>
            <w:tcW w:w="3654" w:type="dxa"/>
          </w:tcPr>
          <w:p w:rsidR="001A246A" w:rsidRDefault="007B3962" w:rsidP="007B3962">
            <w:pPr>
              <w:spacing w:after="0" w:line="240" w:lineRule="auto"/>
              <w:rPr>
                <w:sz w:val="20"/>
                <w:szCs w:val="20"/>
              </w:rPr>
            </w:pPr>
            <w:r>
              <w:rPr>
                <w:sz w:val="20"/>
                <w:szCs w:val="20"/>
              </w:rPr>
              <w:t>Uses context as a clue to the meaning of word or phrase</w:t>
            </w:r>
          </w:p>
          <w:p w:rsidR="007B3962" w:rsidRDefault="007B3962" w:rsidP="007B3962">
            <w:pPr>
              <w:spacing w:after="0" w:line="240" w:lineRule="auto"/>
              <w:rPr>
                <w:sz w:val="20"/>
                <w:szCs w:val="20"/>
              </w:rPr>
            </w:pPr>
            <w:r>
              <w:rPr>
                <w:sz w:val="20"/>
                <w:szCs w:val="20"/>
              </w:rPr>
              <w:t>Uses common, grade appropriate Greek or Latin affixes and roots as clues to meanings of the words (ex: audience, audible, auditory)</w:t>
            </w:r>
          </w:p>
          <w:p w:rsidR="007B3962" w:rsidRDefault="007B3962" w:rsidP="00C92095">
            <w:pPr>
              <w:spacing w:after="0" w:line="240" w:lineRule="auto"/>
              <w:rPr>
                <w:sz w:val="20"/>
                <w:szCs w:val="20"/>
              </w:rPr>
            </w:pPr>
            <w:r>
              <w:rPr>
                <w:sz w:val="20"/>
                <w:szCs w:val="20"/>
              </w:rPr>
              <w:t>Consult reference materials (dictionaries, glossaries, thesauruses), both print and digital, to find the pronunciation of a word</w:t>
            </w:r>
          </w:p>
          <w:p w:rsidR="007B3962" w:rsidRPr="00487C5A" w:rsidRDefault="007B3962" w:rsidP="00C92095">
            <w:pPr>
              <w:spacing w:after="0" w:line="240" w:lineRule="auto"/>
              <w:rPr>
                <w:sz w:val="20"/>
                <w:szCs w:val="20"/>
              </w:rPr>
            </w:pPr>
            <w:r>
              <w:rPr>
                <w:sz w:val="20"/>
                <w:szCs w:val="20"/>
              </w:rPr>
              <w:t>Verify the preliminary determination of the meaning of a work or phrase</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.5. Understanding of figurative language, word relationships, nuances and word meanings.</w:t>
            </w:r>
          </w:p>
        </w:tc>
        <w:tc>
          <w:tcPr>
            <w:tcW w:w="3654" w:type="dxa"/>
          </w:tcPr>
          <w:p w:rsidR="001A246A" w:rsidRPr="00002CFC" w:rsidRDefault="001A246A" w:rsidP="009520A7">
            <w:pPr>
              <w:spacing w:after="0" w:line="240" w:lineRule="auto"/>
              <w:rPr>
                <w:sz w:val="20"/>
                <w:szCs w:val="20"/>
              </w:rPr>
            </w:pPr>
            <w:r w:rsidRPr="00002CFC">
              <w:rPr>
                <w:sz w:val="20"/>
                <w:szCs w:val="20"/>
              </w:rPr>
              <w:t>Understands figurative language, word relationships, nuances and word meanings.</w:t>
            </w:r>
          </w:p>
        </w:tc>
        <w:tc>
          <w:tcPr>
            <w:tcW w:w="3654" w:type="dxa"/>
          </w:tcPr>
          <w:p w:rsidR="001A246A" w:rsidRDefault="007B3962" w:rsidP="00C92095">
            <w:pPr>
              <w:spacing w:after="0" w:line="240" w:lineRule="auto"/>
              <w:rPr>
                <w:sz w:val="20"/>
                <w:szCs w:val="20"/>
              </w:rPr>
            </w:pPr>
            <w:r>
              <w:rPr>
                <w:sz w:val="20"/>
                <w:szCs w:val="20"/>
              </w:rPr>
              <w:t>Interpret figures of speech (personification, metaphors, etc.) in context</w:t>
            </w:r>
          </w:p>
          <w:p w:rsidR="007B3962" w:rsidRDefault="007B3962" w:rsidP="00C92095">
            <w:pPr>
              <w:spacing w:after="0" w:line="240" w:lineRule="auto"/>
              <w:rPr>
                <w:sz w:val="20"/>
                <w:szCs w:val="20"/>
              </w:rPr>
            </w:pPr>
            <w:r>
              <w:rPr>
                <w:sz w:val="20"/>
                <w:szCs w:val="20"/>
              </w:rPr>
              <w:t>Use the relationship between particular words (cause/effect, part/whole, item/category) to better understand each of the words</w:t>
            </w:r>
          </w:p>
          <w:p w:rsidR="007B3962" w:rsidRPr="00487C5A" w:rsidRDefault="007B3962" w:rsidP="00C92095">
            <w:pPr>
              <w:spacing w:after="0" w:line="240" w:lineRule="auto"/>
              <w:rPr>
                <w:sz w:val="20"/>
                <w:szCs w:val="20"/>
              </w:rPr>
            </w:pPr>
            <w:r>
              <w:rPr>
                <w:sz w:val="20"/>
                <w:szCs w:val="20"/>
              </w:rPr>
              <w:t xml:space="preserve">Distinguish among the connotations (associations) of words with similar denotations (definitions)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 xml:space="preserve">.6. Acquire and use accurately grade appropriate general academic and domain specific phrases and words. Gather vocabulary knowledge when considering a word or phrase important to comprehension or expression. </w:t>
            </w:r>
          </w:p>
        </w:tc>
        <w:tc>
          <w:tcPr>
            <w:tcW w:w="3654" w:type="dxa"/>
          </w:tcPr>
          <w:p w:rsidR="001A246A" w:rsidRPr="00002CFC" w:rsidRDefault="001A246A"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the meaning of content area vocabulary</w:t>
            </w:r>
          </w:p>
        </w:tc>
        <w:tc>
          <w:tcPr>
            <w:tcW w:w="3654" w:type="dxa"/>
          </w:tcPr>
          <w:p w:rsidR="001A246A" w:rsidRPr="00487C5A" w:rsidRDefault="00BC0E1C" w:rsidP="00C92095">
            <w:pPr>
              <w:spacing w:after="0" w:line="240" w:lineRule="auto"/>
              <w:rPr>
                <w:sz w:val="20"/>
                <w:szCs w:val="20"/>
              </w:rPr>
            </w:pPr>
            <w:r>
              <w:rPr>
                <w:sz w:val="20"/>
                <w:szCs w:val="20"/>
              </w:rPr>
              <w:t xml:space="preserve">Vocabulary Assessments, </w:t>
            </w:r>
            <w:proofErr w:type="spellStart"/>
            <w:r>
              <w:rPr>
                <w:sz w:val="20"/>
                <w:szCs w:val="20"/>
              </w:rPr>
              <w:t>Fountas</w:t>
            </w:r>
            <w:proofErr w:type="spellEnd"/>
            <w:r>
              <w:rPr>
                <w:sz w:val="20"/>
                <w:szCs w:val="20"/>
              </w:rPr>
              <w:t xml:space="preserve"> &amp; </w:t>
            </w:r>
            <w:proofErr w:type="spellStart"/>
            <w:r>
              <w:rPr>
                <w:sz w:val="20"/>
                <w:szCs w:val="20"/>
              </w:rPr>
              <w:t>Pinnell</w:t>
            </w:r>
            <w:proofErr w:type="spellEnd"/>
            <w:r>
              <w:rPr>
                <w:sz w:val="20"/>
                <w:szCs w:val="20"/>
              </w:rPr>
              <w:t xml:space="preserve"> Benchmark Assessment System, pages 359-389)</w:t>
            </w:r>
          </w:p>
        </w:tc>
        <w:tc>
          <w:tcPr>
            <w:tcW w:w="3654" w:type="dxa"/>
          </w:tcPr>
          <w:p w:rsidR="001A246A" w:rsidRPr="00487C5A" w:rsidRDefault="001A246A" w:rsidP="00C92095">
            <w:pPr>
              <w:spacing w:after="0" w:line="240" w:lineRule="auto"/>
              <w:rPr>
                <w:sz w:val="20"/>
                <w:szCs w:val="20"/>
              </w:rPr>
            </w:pPr>
          </w:p>
        </w:tc>
      </w:tr>
    </w:tbl>
    <w:p w:rsidR="001213C5" w:rsidRPr="00487C5A" w:rsidRDefault="001213C5">
      <w:pPr>
        <w:rPr>
          <w:sz w:val="20"/>
          <w:szCs w:val="20"/>
        </w:rPr>
      </w:pPr>
    </w:p>
    <w:sectPr w:rsidR="001213C5" w:rsidRPr="00487C5A" w:rsidSect="005238E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873"/>
    <w:multiLevelType w:val="hybridMultilevel"/>
    <w:tmpl w:val="13922A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76E8F"/>
    <w:multiLevelType w:val="hybridMultilevel"/>
    <w:tmpl w:val="A0160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2F529B"/>
    <w:multiLevelType w:val="hybridMultilevel"/>
    <w:tmpl w:val="B082F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06544"/>
    <w:multiLevelType w:val="hybridMultilevel"/>
    <w:tmpl w:val="49A24D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AC3998"/>
    <w:multiLevelType w:val="hybridMultilevel"/>
    <w:tmpl w:val="5FF0E26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543207"/>
    <w:multiLevelType w:val="hybridMultilevel"/>
    <w:tmpl w:val="F9F01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1D0C2F"/>
    <w:multiLevelType w:val="hybridMultilevel"/>
    <w:tmpl w:val="AC96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C96575"/>
    <w:multiLevelType w:val="hybridMultilevel"/>
    <w:tmpl w:val="0748C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2A7ECE"/>
    <w:multiLevelType w:val="hybridMultilevel"/>
    <w:tmpl w:val="12AE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73900"/>
    <w:multiLevelType w:val="hybridMultilevel"/>
    <w:tmpl w:val="FA6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1718F"/>
    <w:multiLevelType w:val="hybridMultilevel"/>
    <w:tmpl w:val="736449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E85831"/>
    <w:multiLevelType w:val="hybridMultilevel"/>
    <w:tmpl w:val="3C1A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180557"/>
    <w:multiLevelType w:val="hybridMultilevel"/>
    <w:tmpl w:val="A88447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8F2654"/>
    <w:multiLevelType w:val="hybridMultilevel"/>
    <w:tmpl w:val="60F62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D7A53B4"/>
    <w:multiLevelType w:val="hybridMultilevel"/>
    <w:tmpl w:val="F2B014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B4C48"/>
    <w:multiLevelType w:val="hybridMultilevel"/>
    <w:tmpl w:val="4ED80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4D6CD3"/>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0AA6B6B"/>
    <w:multiLevelType w:val="hybridMultilevel"/>
    <w:tmpl w:val="7F263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8712E8"/>
    <w:multiLevelType w:val="hybridMultilevel"/>
    <w:tmpl w:val="2698D82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
  </w:num>
  <w:num w:numId="2">
    <w:abstractNumId w:val="18"/>
  </w:num>
  <w:num w:numId="3">
    <w:abstractNumId w:val="17"/>
  </w:num>
  <w:num w:numId="4">
    <w:abstractNumId w:val="15"/>
  </w:num>
  <w:num w:numId="5">
    <w:abstractNumId w:val="13"/>
  </w:num>
  <w:num w:numId="6">
    <w:abstractNumId w:val="0"/>
  </w:num>
  <w:num w:numId="7">
    <w:abstractNumId w:val="7"/>
  </w:num>
  <w:num w:numId="8">
    <w:abstractNumId w:val="16"/>
  </w:num>
  <w:num w:numId="9">
    <w:abstractNumId w:val="1"/>
  </w:num>
  <w:num w:numId="10">
    <w:abstractNumId w:val="8"/>
  </w:num>
  <w:num w:numId="11">
    <w:abstractNumId w:val="9"/>
  </w:num>
  <w:num w:numId="12">
    <w:abstractNumId w:val="4"/>
  </w:num>
  <w:num w:numId="13">
    <w:abstractNumId w:val="19"/>
  </w:num>
  <w:num w:numId="14">
    <w:abstractNumId w:val="3"/>
  </w:num>
  <w:num w:numId="15">
    <w:abstractNumId w:val="11"/>
  </w:num>
  <w:num w:numId="16">
    <w:abstractNumId w:val="14"/>
  </w:num>
  <w:num w:numId="17">
    <w:abstractNumId w:val="12"/>
  </w:num>
  <w:num w:numId="18">
    <w:abstractNumId w:val="10"/>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1D"/>
    <w:rsid w:val="00006184"/>
    <w:rsid w:val="00036BA5"/>
    <w:rsid w:val="00050513"/>
    <w:rsid w:val="00066A26"/>
    <w:rsid w:val="00071092"/>
    <w:rsid w:val="000A225C"/>
    <w:rsid w:val="001025D0"/>
    <w:rsid w:val="00104BAF"/>
    <w:rsid w:val="00110B77"/>
    <w:rsid w:val="001213C5"/>
    <w:rsid w:val="001233A3"/>
    <w:rsid w:val="00141D1D"/>
    <w:rsid w:val="00164692"/>
    <w:rsid w:val="00176248"/>
    <w:rsid w:val="001A246A"/>
    <w:rsid w:val="001A626D"/>
    <w:rsid w:val="0028249B"/>
    <w:rsid w:val="002B0063"/>
    <w:rsid w:val="002D4AF3"/>
    <w:rsid w:val="002E4372"/>
    <w:rsid w:val="002F2D65"/>
    <w:rsid w:val="003563E4"/>
    <w:rsid w:val="003567DF"/>
    <w:rsid w:val="003F5836"/>
    <w:rsid w:val="004503B7"/>
    <w:rsid w:val="00464F0E"/>
    <w:rsid w:val="00470922"/>
    <w:rsid w:val="0048687C"/>
    <w:rsid w:val="00487C5A"/>
    <w:rsid w:val="004A6E91"/>
    <w:rsid w:val="0050183E"/>
    <w:rsid w:val="00521A3B"/>
    <w:rsid w:val="005238E4"/>
    <w:rsid w:val="005738C1"/>
    <w:rsid w:val="00591B7B"/>
    <w:rsid w:val="005943CC"/>
    <w:rsid w:val="005B49A9"/>
    <w:rsid w:val="005D15D1"/>
    <w:rsid w:val="00606C15"/>
    <w:rsid w:val="00627060"/>
    <w:rsid w:val="00663F99"/>
    <w:rsid w:val="006775FB"/>
    <w:rsid w:val="0068349C"/>
    <w:rsid w:val="006A3743"/>
    <w:rsid w:val="006B57CE"/>
    <w:rsid w:val="006C38A0"/>
    <w:rsid w:val="006D1F7E"/>
    <w:rsid w:val="007B3962"/>
    <w:rsid w:val="00821808"/>
    <w:rsid w:val="00821DE6"/>
    <w:rsid w:val="00841A34"/>
    <w:rsid w:val="009520A7"/>
    <w:rsid w:val="00980FC8"/>
    <w:rsid w:val="009971B9"/>
    <w:rsid w:val="009E05C4"/>
    <w:rsid w:val="009E1DD9"/>
    <w:rsid w:val="00A24036"/>
    <w:rsid w:val="00A96E8A"/>
    <w:rsid w:val="00A97011"/>
    <w:rsid w:val="00B74062"/>
    <w:rsid w:val="00BC0E1C"/>
    <w:rsid w:val="00BF5647"/>
    <w:rsid w:val="00C0690E"/>
    <w:rsid w:val="00C3577C"/>
    <w:rsid w:val="00C92095"/>
    <w:rsid w:val="00CF146F"/>
    <w:rsid w:val="00D0390A"/>
    <w:rsid w:val="00D61D73"/>
    <w:rsid w:val="00DA0BA9"/>
    <w:rsid w:val="00DA6253"/>
    <w:rsid w:val="00DB2BAC"/>
    <w:rsid w:val="00DF5E6F"/>
    <w:rsid w:val="00E26B68"/>
    <w:rsid w:val="00E62879"/>
    <w:rsid w:val="00E91AE3"/>
    <w:rsid w:val="00E93E13"/>
    <w:rsid w:val="00F01B92"/>
    <w:rsid w:val="00F05C4F"/>
    <w:rsid w:val="00F2401B"/>
    <w:rsid w:val="00F901EB"/>
    <w:rsid w:val="00F91997"/>
    <w:rsid w:val="00FA6F16"/>
    <w:rsid w:val="00FC178B"/>
    <w:rsid w:val="00FD6E87"/>
    <w:rsid w:val="00FE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 w:type="paragraph" w:styleId="BalloonText">
    <w:name w:val="Balloon Text"/>
    <w:basedOn w:val="Normal"/>
    <w:link w:val="BalloonTextChar"/>
    <w:uiPriority w:val="99"/>
    <w:semiHidden/>
    <w:unhideWhenUsed/>
    <w:rsid w:val="00606C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C15"/>
    <w:rPr>
      <w:rFonts w:ascii="Tahoma" w:hAnsi="Tahoma" w:cs="Tahoma"/>
      <w:sz w:val="16"/>
      <w:szCs w:val="16"/>
    </w:rPr>
  </w:style>
  <w:style w:type="paragraph" w:styleId="ListParagraph">
    <w:name w:val="List Paragraph"/>
    <w:basedOn w:val="Normal"/>
    <w:uiPriority w:val="34"/>
    <w:qFormat/>
    <w:rsid w:val="002E4372"/>
    <w:pPr>
      <w:ind w:left="720"/>
      <w:contextualSpacing/>
    </w:pPr>
  </w:style>
  <w:style w:type="character" w:styleId="Hyperlink">
    <w:name w:val="Hyperlink"/>
    <w:basedOn w:val="DefaultParagraphFont"/>
    <w:uiPriority w:val="99"/>
    <w:unhideWhenUsed/>
    <w:rsid w:val="001025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 w:type="paragraph" w:styleId="BalloonText">
    <w:name w:val="Balloon Text"/>
    <w:basedOn w:val="Normal"/>
    <w:link w:val="BalloonTextChar"/>
    <w:uiPriority w:val="99"/>
    <w:semiHidden/>
    <w:unhideWhenUsed/>
    <w:rsid w:val="00606C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C15"/>
    <w:rPr>
      <w:rFonts w:ascii="Tahoma" w:hAnsi="Tahoma" w:cs="Tahoma"/>
      <w:sz w:val="16"/>
      <w:szCs w:val="16"/>
    </w:rPr>
  </w:style>
  <w:style w:type="paragraph" w:styleId="ListParagraph">
    <w:name w:val="List Paragraph"/>
    <w:basedOn w:val="Normal"/>
    <w:uiPriority w:val="34"/>
    <w:qFormat/>
    <w:rsid w:val="002E4372"/>
    <w:pPr>
      <w:ind w:left="720"/>
      <w:contextualSpacing/>
    </w:pPr>
  </w:style>
  <w:style w:type="character" w:styleId="Hyperlink">
    <w:name w:val="Hyperlink"/>
    <w:basedOn w:val="DefaultParagraphFont"/>
    <w:uiPriority w:val="99"/>
    <w:unhideWhenUsed/>
    <w:rsid w:val="001025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ology.com" TargetMode="External"/><Relationship Id="rId3" Type="http://schemas.openxmlformats.org/officeDocument/2006/relationships/styles" Target="styles.xml"/><Relationship Id="rId7" Type="http://schemas.openxmlformats.org/officeDocument/2006/relationships/hyperlink" Target="http://www.readwritethi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90365-54DF-4174-AD8E-4A224F574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12243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Jory</dc:creator>
  <cp:lastModifiedBy>Jory Smith</cp:lastModifiedBy>
  <cp:revision>2</cp:revision>
  <cp:lastPrinted>2012-04-02T14:18:00Z</cp:lastPrinted>
  <dcterms:created xsi:type="dcterms:W3CDTF">2012-05-11T19:53:00Z</dcterms:created>
  <dcterms:modified xsi:type="dcterms:W3CDTF">2012-05-11T19:53:00Z</dcterms:modified>
</cp:coreProperties>
</file>