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32" w:rsidRPr="00327F1B" w:rsidRDefault="005A7F12" w:rsidP="002E7689">
      <w:pPr>
        <w:outlineLvl w:val="0"/>
        <w:rPr>
          <w:rFonts w:cs="Arial"/>
          <w:sz w:val="20"/>
          <w:szCs w:val="20"/>
        </w:rPr>
      </w:pPr>
      <w:bookmarkStart w:id="0" w:name="_GoBack"/>
      <w:bookmarkEnd w:id="0"/>
      <w:r w:rsidRPr="00327F1B">
        <w:rPr>
          <w:rFonts w:cs="Arial"/>
          <w:sz w:val="20"/>
          <w:szCs w:val="20"/>
        </w:rPr>
        <w:t>Reading Alignment</w:t>
      </w:r>
      <w:r w:rsidR="00766B3F" w:rsidRPr="00327F1B">
        <w:rPr>
          <w:rFonts w:cs="Arial"/>
          <w:sz w:val="20"/>
          <w:szCs w:val="20"/>
        </w:rPr>
        <w:t>--</w:t>
      </w:r>
      <w:r w:rsidR="00F46632" w:rsidRPr="00327F1B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2"/>
        <w:gridCol w:w="3575"/>
        <w:gridCol w:w="4285"/>
        <w:gridCol w:w="3064"/>
      </w:tblGrid>
      <w:tr w:rsidR="00F33DE3" w:rsidRPr="00F33DE3">
        <w:tc>
          <w:tcPr>
            <w:tcW w:w="1263" w:type="pct"/>
          </w:tcPr>
          <w:p w:rsidR="00F33DE3" w:rsidRPr="00327F1B" w:rsidRDefault="00F33DE3" w:rsidP="00F33DE3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F33DE3" w:rsidRPr="00327F1B" w:rsidRDefault="00F33DE3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F33DE3">
        <w:tc>
          <w:tcPr>
            <w:tcW w:w="126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BB62B3" w:rsidRPr="00F33DE3">
        <w:tc>
          <w:tcPr>
            <w:tcW w:w="1263" w:type="pct"/>
          </w:tcPr>
          <w:p w:rsidR="00A82052" w:rsidRPr="00327F1B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466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048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1.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AD1A1A" w:rsidRPr="007940E7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>Annotated Rubrics from Comprehension Toolkit</w:t>
            </w:r>
            <w:r w:rsidR="007A1D10" w:rsidRPr="007940E7">
              <w:rPr>
                <w:rFonts w:cs="Arial"/>
                <w:sz w:val="20"/>
                <w:szCs w:val="20"/>
              </w:rPr>
              <w:t>-Asking Questions</w:t>
            </w:r>
          </w:p>
          <w:p w:rsidR="002940F3" w:rsidRDefault="002940F3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Question Creation Chart (Q-Chart)</w:t>
            </w:r>
          </w:p>
          <w:p w:rsidR="002940F3" w:rsidRDefault="002940F3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 W’s Organizer</w:t>
            </w:r>
          </w:p>
          <w:p w:rsidR="0099199A" w:rsidRPr="00327F1B" w:rsidRDefault="002940F3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Before, During, After Organizer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2. recount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04E05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Retelling rubric</w:t>
            </w:r>
          </w:p>
          <w:p w:rsidR="009333ED" w:rsidRPr="00327F1B" w:rsidRDefault="00BE66C1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AD1A1A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details of culture, theme/lesson learned, symbols/ element of thr</w:t>
            </w:r>
            <w:r w:rsidR="00AD1A1A">
              <w:rPr>
                <w:rFonts w:cs="Arial"/>
                <w:sz w:val="20"/>
                <w:szCs w:val="20"/>
              </w:rPr>
              <w:t>ee, antagonist/ protagonist</w:t>
            </w:r>
          </w:p>
          <w:p w:rsidR="00AD1A1A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33DE3" w:rsidRPr="00327F1B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Folktale Features Organizer</w:t>
            </w:r>
          </w:p>
          <w:p w:rsidR="009333ED" w:rsidRPr="00327F1B" w:rsidRDefault="00BE66C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3. describe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AD1A1A" w:rsidRPr="00304E05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Story Map Showing Character Change</w:t>
            </w:r>
          </w:p>
          <w:p w:rsidR="00AD1A1A" w:rsidRPr="00304E05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Character Grid</w:t>
            </w:r>
          </w:p>
          <w:p w:rsidR="00AD1A1A" w:rsidRPr="00304E05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Understanding Character Traits</w:t>
            </w:r>
          </w:p>
          <w:p w:rsidR="00AD1A1A" w:rsidRPr="00304E05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Sample Character Traits</w:t>
            </w:r>
          </w:p>
          <w:p w:rsidR="00304E05" w:rsidRPr="00304E05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Character Traits Organizer</w:t>
            </w:r>
          </w:p>
          <w:p w:rsidR="00F33DE3" w:rsidRPr="00327F1B" w:rsidRDefault="00304E05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04E05">
              <w:rPr>
                <w:rFonts w:cs="Arial"/>
                <w:sz w:val="20"/>
                <w:szCs w:val="20"/>
              </w:rPr>
              <w:t>ABC Character Traits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 xml:space="preserve">IA.1 employ the full range of research-based comprehension strategies, including making connections, determining importance, questioning, visualizing, making inferences, summarizing, and monitoring for comprehension. 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D276EE" w:rsidRPr="007940E7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 xml:space="preserve">Benchmarking </w:t>
            </w:r>
          </w:p>
          <w:p w:rsidR="0024496C" w:rsidRPr="007940E7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>F&amp;P Guide for Observing and Noting Reading Behaviors</w:t>
            </w:r>
          </w:p>
          <w:p w:rsidR="00F33DE3" w:rsidRPr="007940E7" w:rsidRDefault="0024496C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>Comprehension Toolkit Strategy Rubrics</w:t>
            </w:r>
          </w:p>
          <w:p w:rsidR="00304E05" w:rsidRPr="007940E7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>Anecdotal Records</w:t>
            </w:r>
          </w:p>
          <w:p w:rsidR="00304E05" w:rsidRDefault="00304E05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Comprehension Interviews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Making Connections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Determining Importance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Questioning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Visualizing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Making Inferences</w:t>
            </w:r>
          </w:p>
          <w:p w:rsidR="00763DD9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Summarizing</w:t>
            </w:r>
          </w:p>
          <w:p w:rsidR="00D276EE" w:rsidRPr="00304E05" w:rsidRDefault="00763DD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Monitoring for Comprehension</w:t>
            </w:r>
          </w:p>
        </w:tc>
        <w:tc>
          <w:tcPr>
            <w:tcW w:w="1048" w:type="pct"/>
          </w:tcPr>
          <w:p w:rsidR="007B2494" w:rsidRPr="00327F1B" w:rsidRDefault="007B2494" w:rsidP="00D276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4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327F1B" w:rsidRPr="007940E7" w:rsidRDefault="00D276EE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40E7">
              <w:rPr>
                <w:rFonts w:cs="Arial"/>
                <w:sz w:val="20"/>
                <w:szCs w:val="20"/>
              </w:rPr>
              <w:t>F&amp;P Vocabulary in Context with Benchmarking</w:t>
            </w:r>
          </w:p>
          <w:p w:rsid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Pr="00327F1B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Default="0099199A" w:rsidP="0099199A">
            <w:pPr>
              <w:pStyle w:val="NoSpacing"/>
            </w:pPr>
            <w:r>
              <w:t xml:space="preserve">Students read Paul Fleischman’s poem “Fireflies,” determining the meaning of words and phrases in the poem, </w:t>
            </w:r>
          </w:p>
          <w:p w:rsidR="0099199A" w:rsidRDefault="0099199A" w:rsidP="0099199A">
            <w:pPr>
              <w:pStyle w:val="NoSpacing"/>
            </w:pPr>
            <w:r>
              <w:t xml:space="preserve">particularly focusing on identifying his use of nonliteral language (e.g., “light is the ink we use”) and talking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about</w:t>
            </w:r>
            <w:proofErr w:type="gramEnd"/>
            <w:r>
              <w:t xml:space="preserve"> how it suggests meaning. [RL.3.4]</w:t>
            </w:r>
          </w:p>
          <w:p w:rsidR="0099199A" w:rsidRPr="00327F1B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7F413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 xml:space="preserve"> </w:t>
            </w:r>
          </w:p>
          <w:p w:rsidR="00327F1B" w:rsidRPr="00327F1B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5. Refer to parts of stories, dramas, and poems when writing or speaking about a text, using terms such as chapter, scene, and stanza; describe how each successive part builds on earlier sections.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Key vocabulary words using terms chapter, scene and stanza. 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33DE3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60557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RetellingRubric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noting specific structural language—needs to be developed for district use</w:t>
            </w:r>
            <w:r w:rsidR="00F264BA">
              <w:rPr>
                <w:rFonts w:cs="Arial"/>
                <w:sz w:val="20"/>
                <w:szCs w:val="20"/>
              </w:rPr>
              <w:t xml:space="preserve"> (may add it to Fisher/Frey retelling rubric)</w:t>
            </w:r>
          </w:p>
        </w:tc>
        <w:tc>
          <w:tcPr>
            <w:tcW w:w="1048" w:type="pct"/>
          </w:tcPr>
          <w:p w:rsidR="002A77FC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checklist, noting point of view</w:t>
            </w:r>
          </w:p>
          <w:p w:rsidR="0099199A" w:rsidRDefault="0099199A" w:rsidP="0099199A">
            <w:pPr>
              <w:pStyle w:val="NoSpacing"/>
            </w:pPr>
            <w:r>
              <w:t xml:space="preserve">When discussing E. B. White’s book Charlotte’s Web, students distinguish their own point of view regarding </w:t>
            </w:r>
          </w:p>
          <w:p w:rsidR="0099199A" w:rsidRDefault="0099199A" w:rsidP="0099199A">
            <w:pPr>
              <w:pStyle w:val="NoSpacing"/>
            </w:pPr>
            <w:r>
              <w:t>Wilbur the Pig from that of Fern Arable as well as from that of the narrator. [RL.3.6]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7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Explain how specific 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how illustrations contribute to the message of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District created observation checklist </w:t>
            </w:r>
          </w:p>
          <w:p w:rsidR="0099199A" w:rsidRDefault="0099199A" w:rsidP="0099199A">
            <w:pPr>
              <w:pStyle w:val="NoSpacing"/>
            </w:pPr>
            <w:r>
              <w:t xml:space="preserve">Students explain how Mark Teague’s illustrations contribute to what is conveyed in Cynthia </w:t>
            </w:r>
            <w:proofErr w:type="spellStart"/>
            <w:r>
              <w:t>Rylant’s</w:t>
            </w:r>
            <w:proofErr w:type="spellEnd"/>
            <w:r>
              <w:t xml:space="preserve"> </w:t>
            </w:r>
            <w:proofErr w:type="spellStart"/>
            <w:r>
              <w:t>Poppleton</w:t>
            </w:r>
            <w:proofErr w:type="spellEnd"/>
            <w:r>
              <w:t xml:space="preserve">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in</w:t>
            </w:r>
            <w:proofErr w:type="gramEnd"/>
            <w:r>
              <w:t xml:space="preserve"> Winter to create the mood and emphasize aspects of characters and setting in the story. [RL.3.7]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8. Not applicable to literature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>
        <w:tc>
          <w:tcPr>
            <w:tcW w:w="1263" w:type="pct"/>
          </w:tcPr>
          <w:p w:rsidR="00C911A1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BB62B3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C911A1" w:rsidRPr="00327F1B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327F1B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327F1B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F33DE3" w:rsidRPr="00AD47A9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F&amp;P Observing and Noting Reading Behaviors</w:t>
            </w:r>
          </w:p>
          <w:p w:rsidR="00F264BA" w:rsidRPr="00AD47A9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Benchmark Kit</w:t>
            </w:r>
          </w:p>
          <w:p w:rsidR="00AD47A9" w:rsidRPr="00AD47A9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Anecdotal Notes</w:t>
            </w:r>
          </w:p>
          <w:p w:rsidR="00F264BA" w:rsidRPr="00327F1B" w:rsidRDefault="00AD47A9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Reading Log</w:t>
            </w: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F33DE3">
        <w:tc>
          <w:tcPr>
            <w:tcW w:w="126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FF0000"/>
                <w:spacing w:val="-6"/>
              </w:rPr>
            </w:pPr>
            <w:r w:rsidRPr="00327F1B">
              <w:rPr>
                <w:rFonts w:cs="Arial"/>
                <w:color w:val="FF0000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  <w:r w:rsidRPr="00327F1B">
              <w:rPr>
                <w:rFonts w:cs="Arial"/>
                <w:color w:val="FF0000"/>
              </w:rPr>
              <w:tab/>
            </w:r>
          </w:p>
        </w:tc>
        <w:tc>
          <w:tcPr>
            <w:tcW w:w="122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264BA" w:rsidRPr="00F33DE3">
        <w:tc>
          <w:tcPr>
            <w:tcW w:w="1263" w:type="pct"/>
          </w:tcPr>
          <w:p w:rsidR="00F264BA" w:rsidRPr="00327F1B" w:rsidRDefault="00F264B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Text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264BA" w:rsidRPr="00AD47A9" w:rsidRDefault="00F264BA" w:rsidP="004D58C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Benchmarking-F&amp;P kit</w:t>
            </w:r>
          </w:p>
          <w:p w:rsidR="00F264BA" w:rsidRPr="00AD47A9" w:rsidRDefault="00F264BA" w:rsidP="004D58C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Annotated Rubrics from Comprehension Toolkit</w:t>
            </w:r>
            <w:r w:rsidR="007A1D10" w:rsidRPr="00AD47A9">
              <w:rPr>
                <w:rFonts w:cs="Arial"/>
                <w:sz w:val="20"/>
                <w:szCs w:val="20"/>
              </w:rPr>
              <w:t xml:space="preserve"> Asking Questions</w:t>
            </w:r>
          </w:p>
          <w:p w:rsidR="00917396" w:rsidRPr="00AD47A9" w:rsidRDefault="00F264BA" w:rsidP="004D58C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National Geographic assessments</w:t>
            </w:r>
          </w:p>
          <w:p w:rsidR="00F264BA" w:rsidRPr="00327F1B" w:rsidRDefault="00917396" w:rsidP="004D58C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D47A9">
              <w:rPr>
                <w:rFonts w:cs="Arial"/>
                <w:sz w:val="20"/>
                <w:szCs w:val="20"/>
              </w:rPr>
              <w:t>I wonder/Answer/Code Questioning grid with any content</w:t>
            </w:r>
          </w:p>
        </w:tc>
        <w:tc>
          <w:tcPr>
            <w:tcW w:w="1048" w:type="pct"/>
          </w:tcPr>
          <w:p w:rsidR="00F264BA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Retelling rubric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F&amp;F</w:t>
            </w:r>
          </w:p>
          <w:p w:rsidR="00327F1B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National Geographic assessments</w:t>
            </w:r>
          </w:p>
          <w:p w:rsidR="007A1D10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Annotated Rubrics from Comprehension Toolkit</w:t>
            </w:r>
          </w:p>
          <w:p w:rsidR="007A1D10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Benchmarking-F&amp;P kit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327F1B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t xml:space="preserve">Students explain how the main idea that Lincoln had “many faces” in Russell Freedman’s Lincoln: A </w:t>
            </w:r>
            <w:proofErr w:type="spellStart"/>
            <w:r>
              <w:t>Photobiography</w:t>
            </w:r>
            <w:proofErr w:type="spellEnd"/>
            <w:r>
              <w:t xml:space="preserve"> is supported by key details in the text. [RI.3.2]</w:t>
            </w:r>
          </w:p>
        </w:tc>
        <w:tc>
          <w:tcPr>
            <w:tcW w:w="1048" w:type="pct"/>
          </w:tcPr>
          <w:p w:rsidR="000248A1" w:rsidRPr="00327F1B" w:rsidRDefault="007A1D10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Informational Retelling rubric F&amp;F</w:t>
            </w:r>
          </w:p>
          <w:p w:rsidR="000248A1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Social Studies??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99199A" w:rsidRDefault="0099199A" w:rsidP="0099199A">
            <w:pPr>
              <w:pStyle w:val="NoSpacing"/>
            </w:pPr>
            <w:r>
              <w:t xml:space="preserve">Students read Robert </w:t>
            </w:r>
            <w:proofErr w:type="spellStart"/>
            <w:r>
              <w:t>Coles’s</w:t>
            </w:r>
            <w:proofErr w:type="spellEnd"/>
            <w:r>
              <w:t xml:space="preserve"> retelling of a series of historical events in The Story of Ruby Bridges. Using their </w:t>
            </w:r>
          </w:p>
          <w:p w:rsidR="0099199A" w:rsidRDefault="0099199A" w:rsidP="0099199A">
            <w:pPr>
              <w:pStyle w:val="NoSpacing"/>
            </w:pPr>
            <w:r>
              <w:t xml:space="preserve">knowledge of how cause and effect gives order to events, they use specific language to describe the sequence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of</w:t>
            </w:r>
            <w:proofErr w:type="gramEnd"/>
            <w:r>
              <w:t xml:space="preserve"> events that leads to Ruby desegregating her school. [RI.3.3]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 F&amp;P kit</w:t>
            </w:r>
          </w:p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  <w:p w:rsidR="007A1D10" w:rsidRPr="00327F1B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</w:t>
            </w:r>
          </w:p>
          <w:p w:rsidR="00AD1A1A" w:rsidRDefault="00917396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 wonder/Answer/Code Questioning grid with any content</w:t>
            </w:r>
          </w:p>
          <w:p w:rsidR="00AD1A1A" w:rsidRDefault="00AD1A1A" w:rsidP="00AD1A1A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Questioning Kits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.4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Determine the meaning of general academic and domain-specific words and phrases in a text relevant to a grade 3 topic or subject area.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content area vocabulary.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Vocabulary in Context, Nonfiction</w:t>
            </w:r>
          </w:p>
          <w:p w:rsidR="002940F3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B1C1F" w:rsidRPr="00327F1B" w:rsidRDefault="002940F3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Word Prediction Chart</w:t>
            </w:r>
          </w:p>
          <w:p w:rsidR="00746B58" w:rsidRPr="00327F1B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9D659E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Possibly look at tech checklist?</w:t>
            </w:r>
          </w:p>
          <w:p w:rsidR="0099199A" w:rsidRDefault="0099199A" w:rsidP="0099199A">
            <w:pPr>
              <w:pStyle w:val="NoSpacing"/>
            </w:pPr>
            <w:r>
              <w:t xml:space="preserve">Students use text features, such as the table of contents and headers, found in </w:t>
            </w:r>
            <w:proofErr w:type="spellStart"/>
            <w:r>
              <w:t>Aliki’s</w:t>
            </w:r>
            <w:proofErr w:type="spellEnd"/>
            <w:r>
              <w:t xml:space="preserve"> text Ah, Music! to identify </w:t>
            </w:r>
          </w:p>
          <w:p w:rsidR="0099199A" w:rsidRDefault="0099199A" w:rsidP="0099199A">
            <w:pPr>
              <w:pStyle w:val="NoSpacing"/>
            </w:pPr>
            <w:r>
              <w:t xml:space="preserve">relevant sections and locate information relevant to a given topic (e.g., rhythm, instruments, harmony) quickly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and</w:t>
            </w:r>
            <w:proofErr w:type="gramEnd"/>
            <w:r>
              <w:t xml:space="preserve"> efficiently. [RI.3.5]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.6. Distinguish their own point of view from that of the author of a text.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D659E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.7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rubric, possibly look at Social Studies/Science content for connection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 noting cause/effect, comparison, sequence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Rubrics from BAW?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Diagram,</w:t>
            </w:r>
          </w:p>
          <w:p w:rsidR="00BA11D9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Annotated Rubric for Determining Importance in Comprehension Toolkit, </w:t>
            </w:r>
          </w:p>
          <w:p w:rsidR="009D659E" w:rsidRPr="00327F1B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CE29ED"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.10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327F1B" w:rsidRDefault="00FB1C1F" w:rsidP="002360E4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logs, Benchmark Informational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Phonics &amp; Word Recognition:  </w:t>
            </w:r>
            <w:r w:rsidRPr="00327F1B">
              <w:rPr>
                <w:rFonts w:cs="Arial"/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multi syllable words. d) read grade appropriate irregularly spelled words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BA11D9" w:rsidRDefault="00BA11D9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FB1C1F" w:rsidRDefault="00FB1C1F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Benchmarks</w:t>
            </w:r>
          </w:p>
          <w:p w:rsidR="00FB1C1F" w:rsidRPr="00327F1B" w:rsidRDefault="00BA11D9" w:rsidP="00BA11D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Phonics &amp; Word Analysis Suffixes/Prefixes, Syllables and Word Features, Grade 3 test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Fluency:  </w:t>
            </w:r>
            <w:r w:rsidRPr="00327F1B">
              <w:rPr>
                <w:rFonts w:cs="Arial"/>
                <w:sz w:val="20"/>
                <w:szCs w:val="20"/>
              </w:rPr>
              <w:t xml:space="preserve">read with sufficient accuracy and fluency to support comprehension. 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FB1C1F" w:rsidRPr="00327F1B">
              <w:rPr>
                <w:rFonts w:cs="Arial"/>
                <w:color w:val="00B0F0"/>
                <w:sz w:val="20"/>
                <w:szCs w:val="20"/>
              </w:rPr>
              <w:t>Benchmarks</w:t>
            </w:r>
          </w:p>
          <w:p w:rsidR="00BA11D9" w:rsidRPr="00327F1B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7861A9">
              <w:rPr>
                <w:rFonts w:cs="Arial"/>
                <w:color w:val="00B0F0"/>
                <w:sz w:val="20"/>
                <w:szCs w:val="20"/>
              </w:rPr>
              <w:t xml:space="preserve">Six Dimensions </w:t>
            </w:r>
            <w:r>
              <w:rPr>
                <w:rFonts w:cs="Arial"/>
                <w:color w:val="00B0F0"/>
                <w:sz w:val="20"/>
                <w:szCs w:val="20"/>
              </w:rPr>
              <w:t>Fluency 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327F1B" w:rsidRDefault="005A7F12">
      <w:pPr>
        <w:rPr>
          <w:rFonts w:cs="Arial"/>
          <w:color w:val="FF0000"/>
          <w:sz w:val="20"/>
          <w:szCs w:val="20"/>
        </w:rPr>
      </w:pPr>
    </w:p>
    <w:sectPr w:rsidR="005A7F12" w:rsidRPr="00327F1B" w:rsidSect="005A7F12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A7F12"/>
    <w:rsid w:val="00011A67"/>
    <w:rsid w:val="00014832"/>
    <w:rsid w:val="00020886"/>
    <w:rsid w:val="000248A1"/>
    <w:rsid w:val="000B6D46"/>
    <w:rsid w:val="000C4E7B"/>
    <w:rsid w:val="000F0025"/>
    <w:rsid w:val="001213C5"/>
    <w:rsid w:val="00151949"/>
    <w:rsid w:val="00164AB2"/>
    <w:rsid w:val="00197A2F"/>
    <w:rsid w:val="001C2F8D"/>
    <w:rsid w:val="001D7279"/>
    <w:rsid w:val="001E1250"/>
    <w:rsid w:val="00213F12"/>
    <w:rsid w:val="00216B37"/>
    <w:rsid w:val="002360E4"/>
    <w:rsid w:val="0024496C"/>
    <w:rsid w:val="00280624"/>
    <w:rsid w:val="002940F3"/>
    <w:rsid w:val="002A77FC"/>
    <w:rsid w:val="002E7689"/>
    <w:rsid w:val="00304E05"/>
    <w:rsid w:val="00327F1B"/>
    <w:rsid w:val="00374EBA"/>
    <w:rsid w:val="003B686A"/>
    <w:rsid w:val="003E4D7C"/>
    <w:rsid w:val="004065F2"/>
    <w:rsid w:val="00433A8E"/>
    <w:rsid w:val="004C1BFF"/>
    <w:rsid w:val="004D0A9C"/>
    <w:rsid w:val="004D58CF"/>
    <w:rsid w:val="00532182"/>
    <w:rsid w:val="005414DB"/>
    <w:rsid w:val="005854A1"/>
    <w:rsid w:val="005A7F12"/>
    <w:rsid w:val="005C7C77"/>
    <w:rsid w:val="00605576"/>
    <w:rsid w:val="00613A0C"/>
    <w:rsid w:val="006974D6"/>
    <w:rsid w:val="006B061A"/>
    <w:rsid w:val="006E5463"/>
    <w:rsid w:val="006E6AEE"/>
    <w:rsid w:val="00746B58"/>
    <w:rsid w:val="00763DD9"/>
    <w:rsid w:val="00766B3F"/>
    <w:rsid w:val="007861A9"/>
    <w:rsid w:val="007940E7"/>
    <w:rsid w:val="007A1D10"/>
    <w:rsid w:val="007B2494"/>
    <w:rsid w:val="007F4136"/>
    <w:rsid w:val="008010E5"/>
    <w:rsid w:val="00830C4E"/>
    <w:rsid w:val="0088677D"/>
    <w:rsid w:val="008B18CD"/>
    <w:rsid w:val="008C3F5E"/>
    <w:rsid w:val="008D3DD2"/>
    <w:rsid w:val="008D51AA"/>
    <w:rsid w:val="00917396"/>
    <w:rsid w:val="009333ED"/>
    <w:rsid w:val="0099199A"/>
    <w:rsid w:val="009A1568"/>
    <w:rsid w:val="009D588D"/>
    <w:rsid w:val="009D659E"/>
    <w:rsid w:val="009E30FA"/>
    <w:rsid w:val="00A023AA"/>
    <w:rsid w:val="00A13FB8"/>
    <w:rsid w:val="00A82052"/>
    <w:rsid w:val="00AD1A1A"/>
    <w:rsid w:val="00AD47A9"/>
    <w:rsid w:val="00B1140D"/>
    <w:rsid w:val="00BA11D9"/>
    <w:rsid w:val="00BA508F"/>
    <w:rsid w:val="00BB62B3"/>
    <w:rsid w:val="00BE66C1"/>
    <w:rsid w:val="00C22C5F"/>
    <w:rsid w:val="00C911A1"/>
    <w:rsid w:val="00CD077B"/>
    <w:rsid w:val="00CE29ED"/>
    <w:rsid w:val="00D24858"/>
    <w:rsid w:val="00D276EE"/>
    <w:rsid w:val="00D576E5"/>
    <w:rsid w:val="00DA4156"/>
    <w:rsid w:val="00DB1EF0"/>
    <w:rsid w:val="00DE3738"/>
    <w:rsid w:val="00E1441F"/>
    <w:rsid w:val="00F264BA"/>
    <w:rsid w:val="00F33DE3"/>
    <w:rsid w:val="00F46632"/>
    <w:rsid w:val="00F806AB"/>
    <w:rsid w:val="00F84B80"/>
    <w:rsid w:val="00F871CB"/>
    <w:rsid w:val="00FB1C1F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7689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7689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1533</Words>
  <Characters>8742</Characters>
  <Application>Microsoft Macintosh Word</Application>
  <DocSecurity>0</DocSecurity>
  <Lines>72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Lindsay Law</cp:lastModifiedBy>
  <cp:revision>4</cp:revision>
  <cp:lastPrinted>2011-09-23T14:12:00Z</cp:lastPrinted>
  <dcterms:created xsi:type="dcterms:W3CDTF">2012-04-02T13:50:00Z</dcterms:created>
  <dcterms:modified xsi:type="dcterms:W3CDTF">2012-04-02T18:02:00Z</dcterms:modified>
</cp:coreProperties>
</file>