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32" w:rsidRPr="00327F1B" w:rsidRDefault="005A7F12">
      <w:pPr>
        <w:rPr>
          <w:rFonts w:cs="Arial"/>
          <w:sz w:val="20"/>
          <w:szCs w:val="20"/>
        </w:rPr>
      </w:pPr>
      <w:r w:rsidRPr="00327F1B">
        <w:rPr>
          <w:rFonts w:cs="Arial"/>
          <w:sz w:val="20"/>
          <w:szCs w:val="20"/>
        </w:rPr>
        <w:t>Reading Alignment</w:t>
      </w:r>
      <w:r w:rsidR="00766B3F" w:rsidRPr="00327F1B">
        <w:rPr>
          <w:rFonts w:cs="Arial"/>
          <w:sz w:val="20"/>
          <w:szCs w:val="20"/>
        </w:rPr>
        <w:t>--</w:t>
      </w:r>
      <w:r w:rsidR="00F46632" w:rsidRPr="00327F1B">
        <w:rPr>
          <w:rFonts w:cs="Arial"/>
          <w:sz w:val="20"/>
          <w:szCs w:val="20"/>
        </w:rPr>
        <w:t>Grade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2"/>
        <w:gridCol w:w="3575"/>
        <w:gridCol w:w="4285"/>
        <w:gridCol w:w="3064"/>
      </w:tblGrid>
      <w:tr w:rsidR="00F33DE3" w:rsidRPr="00F33DE3" w:rsidTr="00F33DE3">
        <w:tc>
          <w:tcPr>
            <w:tcW w:w="1263" w:type="pct"/>
          </w:tcPr>
          <w:p w:rsidR="00F33DE3" w:rsidRPr="00327F1B" w:rsidRDefault="00F33DE3" w:rsidP="00F33DE3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</w:rPr>
              <w:t>Reading Standards for Literature</w:t>
            </w:r>
          </w:p>
        </w:tc>
        <w:tc>
          <w:tcPr>
            <w:tcW w:w="1223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  <w:tc>
          <w:tcPr>
            <w:tcW w:w="1466" w:type="pct"/>
          </w:tcPr>
          <w:p w:rsidR="00F33DE3" w:rsidRPr="00327F1B" w:rsidRDefault="00F33DE3" w:rsidP="0002088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F33DE3" w:rsidRPr="00327F1B" w:rsidRDefault="00F33DE3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5A7F12" w:rsidRPr="00327F1B" w:rsidRDefault="005A7F12" w:rsidP="004065F2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BB62B3" w:rsidRPr="00F33DE3" w:rsidTr="00F33DE3">
        <w:tc>
          <w:tcPr>
            <w:tcW w:w="1263" w:type="pct"/>
          </w:tcPr>
          <w:p w:rsidR="00A82052" w:rsidRPr="00327F1B" w:rsidRDefault="00F33DE3" w:rsidP="00F46632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</w:p>
        </w:tc>
        <w:tc>
          <w:tcPr>
            <w:tcW w:w="1223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466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1048" w:type="pct"/>
          </w:tcPr>
          <w:p w:rsidR="00A82052" w:rsidRPr="00327F1B" w:rsidRDefault="00A82052" w:rsidP="004065F2">
            <w:pPr>
              <w:spacing w:after="0" w:line="240" w:lineRule="auto"/>
              <w:rPr>
                <w:rFonts w:cs="Arial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CE29ED" w:rsidP="00BB62B3">
            <w:pPr>
              <w:tabs>
                <w:tab w:val="center" w:pos="1719"/>
              </w:tabs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1. Ask and answer questions to demonstrate understanding of a text, referring explicitly to the text as the basis for the answers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understanding, citing evidence. 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333ED" w:rsidRDefault="00BE66C1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Benchmarking-F&amp;P kit</w:t>
            </w:r>
          </w:p>
          <w:p w:rsidR="00F264BA" w:rsidRPr="00327F1B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Annotated Rubrics from Comprehension Toolkit</w:t>
            </w:r>
            <w:r w:rsidR="007A1D10">
              <w:rPr>
                <w:rFonts w:cs="Arial"/>
                <w:color w:val="00B0F0"/>
                <w:sz w:val="20"/>
                <w:szCs w:val="20"/>
              </w:rPr>
              <w:t>-Asking Questions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2. recount stories, including fables, folktales, and myths from diverse cultures; determine the central message, lesson, or moral and explain how it is conveyed through the key details in the text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Retells stories and determines central theme using key details in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Retelling rubric</w:t>
            </w:r>
          </w:p>
          <w:p w:rsidR="009333ED" w:rsidRPr="00327F1B" w:rsidRDefault="00BE66C1" w:rsidP="00F33DE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F33DE3" w:rsidRPr="00327F1B" w:rsidRDefault="009333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Folktale Organizer “Elements of a Folktale”</w:t>
            </w:r>
            <w:r w:rsidR="00CD077B" w:rsidRPr="00327F1B">
              <w:rPr>
                <w:rFonts w:cs="Arial"/>
                <w:sz w:val="20"/>
                <w:szCs w:val="20"/>
              </w:rPr>
              <w:t>-</w:t>
            </w:r>
            <w:r w:rsidRPr="00327F1B">
              <w:rPr>
                <w:rFonts w:cs="Arial"/>
                <w:sz w:val="20"/>
                <w:szCs w:val="20"/>
              </w:rPr>
              <w:t>details of culture, theme/lesson learned, symbols/ element of three, antagonist/ protagonist (HD)</w:t>
            </w:r>
          </w:p>
          <w:p w:rsidR="009333ED" w:rsidRPr="00327F1B" w:rsidRDefault="00BE66C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3. describe characters in a story (their traits, motivations, or feelings) and explain how their actions contribute to the sequence of events.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character development and how it contributes to story plot and sequence.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Pr="00327F1B" w:rsidRDefault="005C7C77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Records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 xml:space="preserve">IA.1 employ the full range of research-based comprehension strategies, including making connections, determining importance, questioning, visualizing, making inferences, summarizing, and monitoring for comprehension. 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D276EE" w:rsidRDefault="00D276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Benchmarking </w:t>
            </w:r>
          </w:p>
          <w:p w:rsidR="00F33DE3" w:rsidRDefault="00D276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D276EE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Records</w:t>
            </w:r>
          </w:p>
        </w:tc>
        <w:tc>
          <w:tcPr>
            <w:tcW w:w="1048" w:type="pct"/>
          </w:tcPr>
          <w:p w:rsidR="007B2494" w:rsidRPr="00327F1B" w:rsidRDefault="007B2494" w:rsidP="00D276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CE29ED" w:rsidP="00A820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4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>. Determine the meaning of words and phrases as they are used in a text, distinguishing literal from non-literal language.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the meaning of words and phrases.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327F1B" w:rsidRPr="00327F1B" w:rsidRDefault="00D276EE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 F&amp;P Vocabulary in Context with Benchmarking</w:t>
            </w:r>
          </w:p>
          <w:p w:rsidR="00327F1B" w:rsidRPr="00327F1B" w:rsidRDefault="00327F1B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  <w:u w:val="single"/>
              </w:rPr>
              <w:t>Vocabulary for Making Meaning</w:t>
            </w:r>
            <w:r w:rsidRPr="00327F1B">
              <w:rPr>
                <w:rFonts w:cs="Arial"/>
                <w:sz w:val="20"/>
                <w:szCs w:val="20"/>
              </w:rPr>
              <w:t xml:space="preserve"> Assessments (JC)</w:t>
            </w: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327F1B" w:rsidRPr="00327F1B" w:rsidRDefault="00327F1B" w:rsidP="00E1441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7F4136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u w:val="single"/>
              </w:rPr>
              <w:t xml:space="preserve"> </w:t>
            </w:r>
          </w:p>
          <w:p w:rsidR="00327F1B" w:rsidRPr="00327F1B" w:rsidRDefault="00327F1B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5. Refer to parts of stories, dramas, and poems when writing or speaking about a text, using terms such as chapter, scene, and stanza; describe how each successive part builds on earlier sections.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 understanding of structure in story, drama and poetry.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Key vocabulary words using terms chapter, scene and stanza.  (</w:t>
            </w: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Marzano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)?</w:t>
            </w:r>
          </w:p>
          <w:p w:rsidR="00F33DE3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605576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RetellingRubric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noting specific structural language—needs to be developed for district use</w:t>
            </w:r>
            <w:r w:rsidR="00F264BA">
              <w:rPr>
                <w:rFonts w:cs="Arial"/>
                <w:sz w:val="20"/>
                <w:szCs w:val="20"/>
              </w:rPr>
              <w:t xml:space="preserve"> (may add it to Fisher/Frey retelling rubric)</w:t>
            </w:r>
          </w:p>
        </w:tc>
        <w:tc>
          <w:tcPr>
            <w:tcW w:w="1048" w:type="pct"/>
          </w:tcPr>
          <w:p w:rsidR="002A77FC" w:rsidRPr="00327F1B" w:rsidRDefault="00D276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6. Distinguish their own point of view from that of the narrator or those of the characters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point of view of narrator and characters.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Pr="00327F1B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checklist, noting point of view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D6" w:rsidRPr="00327F1B" w:rsidRDefault="006974D6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6E6AEE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6E6AEE" w:rsidRPr="00327F1B">
              <w:rPr>
                <w:rFonts w:cs="Arial"/>
                <w:sz w:val="20"/>
                <w:szCs w:val="20"/>
              </w:rPr>
              <w:t>7</w:t>
            </w:r>
            <w:proofErr w:type="gramEnd"/>
            <w:r w:rsidR="006E6AEE" w:rsidRPr="00327F1B">
              <w:rPr>
                <w:rFonts w:cs="Arial"/>
                <w:sz w:val="20"/>
                <w:szCs w:val="20"/>
              </w:rPr>
              <w:t xml:space="preserve">. Explain how specific </w:t>
            </w:r>
            <w:r w:rsidR="006E6AEE" w:rsidRPr="00327F1B">
              <w:rPr>
                <w:rFonts w:cs="Arial"/>
                <w:sz w:val="20"/>
                <w:szCs w:val="20"/>
              </w:rPr>
              <w:lastRenderedPageBreak/>
              <w:t>aspects of a text's illustrations contribute to what is conveyed by the words in a story (create mood, emphasize aspects of a character or setting).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lastRenderedPageBreak/>
              <w:t xml:space="preserve">Analyzes how illustrations contribute to </w:t>
            </w:r>
            <w:r w:rsidRPr="00327F1B">
              <w:rPr>
                <w:rFonts w:cs="Arial"/>
                <w:sz w:val="20"/>
                <w:szCs w:val="20"/>
              </w:rPr>
              <w:lastRenderedPageBreak/>
              <w:t>the message of the text.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Pr="00327F1B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lastRenderedPageBreak/>
              <w:t xml:space="preserve">District created observation checklist 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lastRenderedPageBreak/>
              <w:t>RL.3.</w:t>
            </w:r>
            <w:r w:rsidRPr="00327F1B">
              <w:rPr>
                <w:rFonts w:cs="Arial"/>
                <w:sz w:val="20"/>
                <w:szCs w:val="20"/>
              </w:rPr>
              <w:t>8. Not applicable to literature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E6AEE" w:rsidRPr="00F33DE3" w:rsidTr="00F33DE3">
        <w:tc>
          <w:tcPr>
            <w:tcW w:w="1263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Pr="00327F1B">
              <w:rPr>
                <w:rFonts w:cs="Arial"/>
                <w:sz w:val="20"/>
                <w:szCs w:val="20"/>
              </w:rPr>
              <w:t>9. Compare and contrast the themes, settings, and plots of stories written by the same author about the same or similar characters (in books from a series).</w:t>
            </w:r>
          </w:p>
        </w:tc>
        <w:tc>
          <w:tcPr>
            <w:tcW w:w="1223" w:type="pct"/>
          </w:tcPr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characters, themes, settings and plots by the same author.</w:t>
            </w:r>
          </w:p>
          <w:p w:rsidR="006E6AEE" w:rsidRPr="00327F1B" w:rsidRDefault="006E6AEE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Venn Diagram</w:t>
            </w:r>
          </w:p>
          <w:p w:rsidR="00F264BA" w:rsidRPr="00327F1B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</w:t>
            </w:r>
          </w:p>
        </w:tc>
        <w:tc>
          <w:tcPr>
            <w:tcW w:w="1048" w:type="pct"/>
          </w:tcPr>
          <w:p w:rsidR="006E6AEE" w:rsidRPr="00327F1B" w:rsidRDefault="006E6AEE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B62B3" w:rsidRPr="00F33DE3" w:rsidTr="00F33DE3">
        <w:tc>
          <w:tcPr>
            <w:tcW w:w="1263" w:type="pct"/>
          </w:tcPr>
          <w:p w:rsidR="00C911A1" w:rsidRPr="00327F1B" w:rsidRDefault="00CE29ED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Narrative  </w:t>
            </w:r>
            <w:r w:rsidR="00BB62B3" w:rsidRPr="00327F1B">
              <w:rPr>
                <w:rFonts w:cs="Arial"/>
                <w:color w:val="FF0000"/>
                <w:sz w:val="20"/>
                <w:szCs w:val="20"/>
              </w:rPr>
              <w:t>RL.3.</w:t>
            </w:r>
            <w:r w:rsidR="00C911A1" w:rsidRPr="00327F1B">
              <w:rPr>
                <w:rFonts w:cs="Arial"/>
                <w:sz w:val="20"/>
                <w:szCs w:val="20"/>
              </w:rPr>
              <w:t>10</w:t>
            </w:r>
            <w:proofErr w:type="gramEnd"/>
            <w:r w:rsidR="00C911A1" w:rsidRPr="00327F1B">
              <w:rPr>
                <w:rFonts w:cs="Arial"/>
                <w:sz w:val="20"/>
                <w:szCs w:val="20"/>
              </w:rPr>
              <w:t>. By the end of the year, read and comprehend literature, including stories, drama, and poetry, at the high end of the grades 2-3 text complexity band independently and proficiently.</w:t>
            </w:r>
          </w:p>
        </w:tc>
        <w:tc>
          <w:tcPr>
            <w:tcW w:w="1223" w:type="pct"/>
          </w:tcPr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stories, drama, and poetry independently and proficiently.</w:t>
            </w:r>
          </w:p>
          <w:p w:rsidR="006E6AEE" w:rsidRPr="00327F1B" w:rsidRDefault="006E6AEE" w:rsidP="006E6AE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C911A1" w:rsidRPr="00327F1B" w:rsidRDefault="006E6AEE" w:rsidP="002360E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Enjoys reading to self and others.</w:t>
            </w:r>
          </w:p>
        </w:tc>
        <w:tc>
          <w:tcPr>
            <w:tcW w:w="1466" w:type="pct"/>
          </w:tcPr>
          <w:p w:rsidR="00F33DE3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Observing and Noting Reading Behaviors</w:t>
            </w:r>
          </w:p>
          <w:p w:rsidR="00F264BA" w:rsidRDefault="00F264BA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 Kit</w:t>
            </w:r>
          </w:p>
          <w:p w:rsidR="00F264BA" w:rsidRPr="00327F1B" w:rsidRDefault="00F264BA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Notes</w:t>
            </w:r>
          </w:p>
        </w:tc>
        <w:tc>
          <w:tcPr>
            <w:tcW w:w="1048" w:type="pct"/>
          </w:tcPr>
          <w:p w:rsidR="00C911A1" w:rsidRPr="00327F1B" w:rsidRDefault="00C911A1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576E5" w:rsidRPr="00F33DE3" w:rsidTr="00F33DE3">
        <w:tc>
          <w:tcPr>
            <w:tcW w:w="126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FF0000"/>
                <w:spacing w:val="-6"/>
              </w:rPr>
            </w:pPr>
            <w:r w:rsidRPr="00327F1B">
              <w:rPr>
                <w:rFonts w:cs="Arial"/>
                <w:color w:val="FF0000"/>
                <w:spacing w:val="-6"/>
              </w:rPr>
              <w:t>Reading Standards for Informational Text</w:t>
            </w:r>
          </w:p>
        </w:tc>
        <w:tc>
          <w:tcPr>
            <w:tcW w:w="1223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020886" w:rsidRPr="00327F1B" w:rsidRDefault="00020886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48" w:type="pct"/>
          </w:tcPr>
          <w:p w:rsidR="00D576E5" w:rsidRPr="00327F1B" w:rsidRDefault="00D576E5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Iowa Core Standard</w:t>
            </w:r>
          </w:p>
        </w:tc>
        <w:tc>
          <w:tcPr>
            <w:tcW w:w="1223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Pupil Progress Report Indicator</w:t>
            </w:r>
          </w:p>
        </w:tc>
        <w:tc>
          <w:tcPr>
            <w:tcW w:w="1466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Assessment—Formative/Summative</w:t>
            </w:r>
          </w:p>
        </w:tc>
        <w:tc>
          <w:tcPr>
            <w:tcW w:w="1048" w:type="pct"/>
          </w:tcPr>
          <w:p w:rsidR="00FB1C1F" w:rsidRPr="00327F1B" w:rsidRDefault="00FB1C1F" w:rsidP="000B6D46">
            <w:pPr>
              <w:spacing w:after="0" w:line="240" w:lineRule="auto"/>
              <w:jc w:val="center"/>
              <w:rPr>
                <w:rFonts w:cs="Arial"/>
                <w:u w:val="single"/>
              </w:rPr>
            </w:pPr>
            <w:r w:rsidRPr="00327F1B">
              <w:rPr>
                <w:rFonts w:cs="Arial"/>
                <w:u w:val="single"/>
              </w:rPr>
              <w:t>Content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FF0000"/>
              </w:rPr>
            </w:pPr>
            <w:r w:rsidRPr="00327F1B">
              <w:rPr>
                <w:rFonts w:cs="Arial"/>
                <w:color w:val="FF0000"/>
                <w:u w:val="single"/>
              </w:rPr>
              <w:t>Key Ideas &amp; Details</w:t>
            </w:r>
            <w:r w:rsidRPr="00327F1B">
              <w:rPr>
                <w:rFonts w:cs="Arial"/>
                <w:color w:val="FF0000"/>
              </w:rPr>
              <w:tab/>
            </w:r>
          </w:p>
        </w:tc>
        <w:tc>
          <w:tcPr>
            <w:tcW w:w="122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264BA" w:rsidRPr="00F33DE3" w:rsidTr="00F33DE3">
        <w:tc>
          <w:tcPr>
            <w:tcW w:w="1263" w:type="pct"/>
          </w:tcPr>
          <w:p w:rsidR="00F264BA" w:rsidRPr="00327F1B" w:rsidRDefault="00F264BA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Text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.1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Ask and answer questions to demonstrate understanding of a text, referring explicitly to the text as the basis for the answers.</w:t>
            </w:r>
          </w:p>
        </w:tc>
        <w:tc>
          <w:tcPr>
            <w:tcW w:w="1223" w:type="pct"/>
          </w:tcPr>
          <w:p w:rsidR="00F264BA" w:rsidRPr="00327F1B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Asks and answers questions demonstrating understanding of informational text, citing evidence. </w:t>
            </w:r>
          </w:p>
          <w:p w:rsidR="00F264BA" w:rsidRPr="00327F1B" w:rsidRDefault="00F264BA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264BA" w:rsidRDefault="00F264BA" w:rsidP="00D2292E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Benchmarking-F&amp;P kit</w:t>
            </w:r>
          </w:p>
          <w:p w:rsidR="00F264BA" w:rsidRDefault="00F264BA" w:rsidP="00D2292E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Annotated Rubrics from Comprehension Toolkit</w:t>
            </w:r>
            <w:r w:rsidR="007A1D10">
              <w:rPr>
                <w:rFonts w:cs="Arial"/>
                <w:color w:val="00B0F0"/>
                <w:sz w:val="20"/>
                <w:szCs w:val="20"/>
              </w:rPr>
              <w:t xml:space="preserve"> Asking Questions</w:t>
            </w:r>
          </w:p>
          <w:p w:rsidR="00F264BA" w:rsidRPr="00327F1B" w:rsidRDefault="00F264BA" w:rsidP="00D229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 assessments</w:t>
            </w:r>
          </w:p>
        </w:tc>
        <w:tc>
          <w:tcPr>
            <w:tcW w:w="1048" w:type="pct"/>
          </w:tcPr>
          <w:p w:rsidR="00F264BA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.2. Determine the main idea of a text; recount the key details and explain how they support the main idea.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Determines main idea of informational text, noting key and supporting details.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Informational Retelling rubric</w:t>
            </w:r>
            <w:r w:rsidR="007A1D10">
              <w:rPr>
                <w:rFonts w:cs="Arial"/>
                <w:color w:val="00B0F0"/>
                <w:sz w:val="20"/>
                <w:szCs w:val="20"/>
              </w:rPr>
              <w:t xml:space="preserve"> F&amp;F</w:t>
            </w:r>
          </w:p>
          <w:p w:rsidR="00327F1B" w:rsidRDefault="007A1D10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National Geographic assessments</w:t>
            </w:r>
          </w:p>
          <w:p w:rsidR="007A1D10" w:rsidRDefault="007A1D10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Annotated Rubrics from Comprehension Toolkit</w:t>
            </w:r>
          </w:p>
          <w:p w:rsidR="007A1D10" w:rsidRPr="00327F1B" w:rsidRDefault="007A1D10" w:rsidP="00327F1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Benchmarking-F&amp;P kit</w:t>
            </w:r>
          </w:p>
        </w:tc>
        <w:tc>
          <w:tcPr>
            <w:tcW w:w="1048" w:type="pct"/>
          </w:tcPr>
          <w:p w:rsidR="000248A1" w:rsidRPr="00327F1B" w:rsidRDefault="007A1D10" w:rsidP="000248A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.3. Describe the relationship between a series of historical events, scientific ideas or concepts, or steps in technical procedures in a text, using language that pertains to time, sequence, and cause/effect.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relationships between series of events, ideas or concepts using language that pertains to time, sequence and cause/effect in content areas.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7A1D10" w:rsidRDefault="007A1D10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Informational Retelling rubric F&amp;F</w:t>
            </w:r>
          </w:p>
          <w:p w:rsidR="000248A1" w:rsidRPr="00327F1B" w:rsidRDefault="007A1D10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Social Studies??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FB1C1F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0248A1" w:rsidRPr="00327F1B" w:rsidRDefault="000248A1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.IA.1 Employ the full range of research-based comprehension strategies, including making connections, determining importance, questioning, visualizing, making inferences, summarizing, and monitoring for comprehension.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pStyle w:val="NoSpacing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Demonstrates and applies understanding of the reading process, strategies, and skills including making connections, questioning, visualization, making inferences, determining importance, and synthesizing.</w:t>
            </w:r>
          </w:p>
        </w:tc>
        <w:tc>
          <w:tcPr>
            <w:tcW w:w="1466" w:type="pct"/>
          </w:tcPr>
          <w:p w:rsidR="00FB1C1F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Benchmarking F&amp;P kit</w:t>
            </w:r>
          </w:p>
          <w:p w:rsidR="007A1D10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 assessments</w:t>
            </w:r>
          </w:p>
          <w:p w:rsidR="007A1D10" w:rsidRPr="00327F1B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Craft and Structure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.4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. Determine the meaning of general academic and domain-specific words and phrases in a text </w:t>
            </w:r>
            <w:r w:rsidRPr="00327F1B">
              <w:rPr>
                <w:rFonts w:cs="Arial"/>
                <w:sz w:val="20"/>
                <w:szCs w:val="20"/>
              </w:rPr>
              <w:lastRenderedPageBreak/>
              <w:t xml:space="preserve">relevant to a grade 3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topic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or subject area.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lastRenderedPageBreak/>
              <w:t>Determines the meaning of content area vocabulary.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7A1D10" w:rsidRDefault="007A1D10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Vocabulary in Context, Nonfiction</w:t>
            </w:r>
          </w:p>
          <w:p w:rsidR="00FB1C1F" w:rsidRPr="00327F1B" w:rsidRDefault="00FB1C1F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Vocabulary assessment (</w:t>
            </w:r>
            <w:proofErr w:type="spellStart"/>
            <w:r w:rsidRPr="00327F1B">
              <w:rPr>
                <w:rFonts w:cs="Arial"/>
                <w:color w:val="00B0F0"/>
                <w:sz w:val="20"/>
                <w:szCs w:val="20"/>
              </w:rPr>
              <w:t>Marzano</w:t>
            </w:r>
            <w:proofErr w:type="spellEnd"/>
            <w:r w:rsidRPr="00327F1B">
              <w:rPr>
                <w:rFonts w:cs="Arial"/>
                <w:color w:val="00B0F0"/>
                <w:sz w:val="20"/>
                <w:szCs w:val="20"/>
              </w:rPr>
              <w:t>)?</w:t>
            </w:r>
          </w:p>
          <w:p w:rsidR="00746B58" w:rsidRPr="00327F1B" w:rsidRDefault="007A1D10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FB1C1F" w:rsidRPr="00327F1B" w:rsidRDefault="007A1D10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lastRenderedPageBreak/>
              <w:t>RI.3</w:t>
            </w:r>
            <w:r w:rsidRPr="00327F1B">
              <w:rPr>
                <w:rFonts w:cs="Arial"/>
                <w:sz w:val="20"/>
                <w:szCs w:val="20"/>
              </w:rPr>
              <w:t>.5. Use text features and search tools (key words, sidebars, hyperlinks) to locate information relevant to a given topic efficiently.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Uses text features and search tools to locate information. 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Default="009D659E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9D659E" w:rsidRPr="00327F1B" w:rsidRDefault="009D659E" w:rsidP="0015194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Possibly look at tech checklist?</w:t>
            </w: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.6. Distinguish their own point of view from that of the author of a text.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Distinguishes own point of view from that of the author of the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9D659E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observation checklist</w:t>
            </w:r>
          </w:p>
          <w:p w:rsidR="009D659E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Anecdotal Records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 xml:space="preserve">Integrate Knowledge and Ideas 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="00CE29ED" w:rsidRPr="00327F1B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.7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Use information gained from illustrations (maps, photographs) and the words in a text to demonstrate understanding of the text (where, when, why, and how key events occur).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Uses information gained from text features to demonstrate understanding.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rubric, possibly look at Social Studies/Science content for connection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.8. Describe the logical connection between particular sentences and paragraphs in a text (comparison, cause/effect, first/second/third in a sequence).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Analyzes structure of content area text.</w:t>
            </w:r>
          </w:p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District created rubric noting cause/effect, comparison, sequence</w:t>
            </w:r>
          </w:p>
          <w:p w:rsidR="009D659E" w:rsidRPr="00327F1B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Rubrics from BAW?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.9. Compare and contrast the most important points and key details presented in two texts on the same topic.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Compares and contrasts the most important points and key details presented in two texts on the same topic.</w:t>
            </w:r>
          </w:p>
        </w:tc>
        <w:tc>
          <w:tcPr>
            <w:tcW w:w="1466" w:type="pct"/>
          </w:tcPr>
          <w:p w:rsidR="00FB1C1F" w:rsidRDefault="009D659E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Venn Diagram,</w:t>
            </w:r>
          </w:p>
          <w:p w:rsidR="00BA11D9" w:rsidRDefault="00BA11D9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Annotated Rubric for Determining Importance in Comprehension Toolkit, </w:t>
            </w:r>
          </w:p>
          <w:p w:rsidR="009D659E" w:rsidRPr="00327F1B" w:rsidRDefault="00BA11D9" w:rsidP="008010E5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National Geographic?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8010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327F1B">
              <w:rPr>
                <w:rFonts w:cs="Arial"/>
                <w:color w:val="FF0000"/>
                <w:sz w:val="20"/>
                <w:szCs w:val="20"/>
                <w:u w:val="single"/>
              </w:rPr>
              <w:t>Range and Text Complexity</w:t>
            </w:r>
          </w:p>
        </w:tc>
        <w:tc>
          <w:tcPr>
            <w:tcW w:w="1223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6E546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CE29E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Informational </w:t>
            </w:r>
            <w:proofErr w:type="gramStart"/>
            <w:r w:rsidRPr="00327F1B">
              <w:rPr>
                <w:rFonts w:cs="Arial"/>
                <w:color w:val="FF0000"/>
                <w:sz w:val="20"/>
                <w:szCs w:val="20"/>
              </w:rPr>
              <w:t>Text</w:t>
            </w:r>
            <w:r w:rsidRPr="00327F1B">
              <w:rPr>
                <w:rFonts w:cs="Arial"/>
                <w:sz w:val="20"/>
                <w:szCs w:val="20"/>
              </w:rPr>
              <w:t xml:space="preserve"> </w:t>
            </w:r>
            <w:r w:rsidR="00CE29ED" w:rsidRPr="00327F1B">
              <w:rPr>
                <w:rFonts w:cs="Arial"/>
                <w:sz w:val="20"/>
                <w:szCs w:val="20"/>
              </w:rPr>
              <w:t xml:space="preserve"> </w:t>
            </w:r>
            <w:r w:rsidRPr="00327F1B">
              <w:rPr>
                <w:rFonts w:cs="Arial"/>
                <w:color w:val="FF0000"/>
                <w:sz w:val="20"/>
                <w:szCs w:val="20"/>
              </w:rPr>
              <w:t>RI.3</w:t>
            </w:r>
            <w:r w:rsidRPr="00327F1B">
              <w:rPr>
                <w:rFonts w:cs="Arial"/>
                <w:sz w:val="20"/>
                <w:szCs w:val="20"/>
              </w:rPr>
              <w:t>.10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>. By the end of the year, read and comprehend informational texts, including history/social studies, science, and technical texts, at the high end of the grades 2-3 text complexity band independently and proficiently.</w:t>
            </w:r>
          </w:p>
        </w:tc>
        <w:tc>
          <w:tcPr>
            <w:tcW w:w="1223" w:type="pct"/>
          </w:tcPr>
          <w:p w:rsidR="00FB1C1F" w:rsidRPr="00327F1B" w:rsidRDefault="00FB1C1F" w:rsidP="002360E4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>Reads and comprehends third grade level informational texts, including content area and technical texts independently and proficiently.</w:t>
            </w: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logs, Benchmark Informational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u w:val="single"/>
              </w:rPr>
            </w:pPr>
            <w:r w:rsidRPr="00327F1B">
              <w:rPr>
                <w:rFonts w:cs="Arial"/>
                <w:color w:val="FF0000"/>
                <w:u w:val="single"/>
              </w:rPr>
              <w:t>Foundational Skills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Print Concepts: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Phonological Awareness:  </w:t>
            </w:r>
          </w:p>
        </w:tc>
        <w:tc>
          <w:tcPr>
            <w:tcW w:w="122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66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t xml:space="preserve">Phonics &amp; Word Recognition:  </w:t>
            </w:r>
            <w:r w:rsidRPr="00327F1B">
              <w:rPr>
                <w:rFonts w:cs="Arial"/>
                <w:sz w:val="20"/>
                <w:szCs w:val="20"/>
              </w:rPr>
              <w:t xml:space="preserve">Know and apply grade level phonics and word analysis skills in decoding words.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identify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and know the meaning of the most common prefixes and derivational suffixes.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words with common Latin suffixes.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decode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multi syllable </w:t>
            </w:r>
            <w:r w:rsidRPr="00327F1B">
              <w:rPr>
                <w:rFonts w:cs="Arial"/>
                <w:sz w:val="20"/>
                <w:szCs w:val="20"/>
              </w:rPr>
              <w:lastRenderedPageBreak/>
              <w:t>words. d) read grade appropriate irregularly spelled words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lastRenderedPageBreak/>
              <w:t>Knows and applies third grade level phonics and word analysis skills in decoding words.</w:t>
            </w:r>
          </w:p>
        </w:tc>
        <w:tc>
          <w:tcPr>
            <w:tcW w:w="1466" w:type="pct"/>
          </w:tcPr>
          <w:p w:rsidR="00BA11D9" w:rsidRDefault="00BA11D9" w:rsidP="001E1250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Guide for Observing and Noting Reading Behaviors</w:t>
            </w:r>
          </w:p>
          <w:p w:rsidR="00FB1C1F" w:rsidRDefault="00FB1C1F" w:rsidP="001E1250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 w:rsidRPr="00327F1B">
              <w:rPr>
                <w:rFonts w:cs="Arial"/>
                <w:color w:val="00B0F0"/>
                <w:sz w:val="20"/>
                <w:szCs w:val="20"/>
              </w:rPr>
              <w:t>Reading Benchmarks</w:t>
            </w:r>
          </w:p>
          <w:p w:rsidR="00FB1C1F" w:rsidRPr="00327F1B" w:rsidRDefault="00BA11D9" w:rsidP="00BA11D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>F&amp;P Phonics &amp; Word Analysis Suffixes/Prefixes, Syllables and Word Features, Grade 3 test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B1C1F" w:rsidRPr="00F33DE3" w:rsidTr="00F33DE3">
        <w:tc>
          <w:tcPr>
            <w:tcW w:w="1263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  <w:r w:rsidRPr="00327F1B">
              <w:rPr>
                <w:rFonts w:cs="Arial"/>
                <w:color w:val="FF0000"/>
                <w:sz w:val="20"/>
                <w:szCs w:val="20"/>
              </w:rPr>
              <w:lastRenderedPageBreak/>
              <w:t xml:space="preserve">Fluency:  </w:t>
            </w:r>
            <w:r w:rsidRPr="00327F1B">
              <w:rPr>
                <w:rFonts w:cs="Arial"/>
                <w:sz w:val="20"/>
                <w:szCs w:val="20"/>
              </w:rPr>
              <w:t xml:space="preserve">read with sufficient accuracy and fluency to support comprehension.  a)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text with purpose and understanding. b)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read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on level prose and poetry orally with accuracy, appropriate rate, and expression on successive readings. c) </w:t>
            </w:r>
            <w:proofErr w:type="gramStart"/>
            <w:r w:rsidRPr="00327F1B">
              <w:rPr>
                <w:rFonts w:cs="Arial"/>
                <w:sz w:val="20"/>
                <w:szCs w:val="20"/>
              </w:rPr>
              <w:t>use</w:t>
            </w:r>
            <w:proofErr w:type="gramEnd"/>
            <w:r w:rsidRPr="00327F1B">
              <w:rPr>
                <w:rFonts w:cs="Arial"/>
                <w:sz w:val="20"/>
                <w:szCs w:val="20"/>
              </w:rPr>
              <w:t xml:space="preserve"> context to confirm or self-correct word recognition and understanding, rereading as necessary.</w:t>
            </w:r>
          </w:p>
        </w:tc>
        <w:tc>
          <w:tcPr>
            <w:tcW w:w="1223" w:type="pct"/>
          </w:tcPr>
          <w:p w:rsidR="00FB1C1F" w:rsidRPr="00327F1B" w:rsidRDefault="00FB1C1F" w:rsidP="00374EB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27F1B">
              <w:rPr>
                <w:rFonts w:cs="Arial"/>
                <w:sz w:val="20"/>
                <w:szCs w:val="20"/>
              </w:rPr>
              <w:t xml:space="preserve">Reads with sufficient accuracy and fluency to support comprehension.  </w:t>
            </w:r>
          </w:p>
        </w:tc>
        <w:tc>
          <w:tcPr>
            <w:tcW w:w="1466" w:type="pct"/>
          </w:tcPr>
          <w:p w:rsidR="00FB1C1F" w:rsidRDefault="00BA11D9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F&amp;P </w:t>
            </w:r>
            <w:r w:rsidR="00FB1C1F" w:rsidRPr="00327F1B">
              <w:rPr>
                <w:rFonts w:cs="Arial"/>
                <w:color w:val="00B0F0"/>
                <w:sz w:val="20"/>
                <w:szCs w:val="20"/>
              </w:rPr>
              <w:t>Benchmarks</w:t>
            </w:r>
          </w:p>
          <w:p w:rsidR="00BA11D9" w:rsidRPr="00327F1B" w:rsidRDefault="00BA11D9" w:rsidP="004065F2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  <w:r>
              <w:rPr>
                <w:rFonts w:cs="Arial"/>
                <w:color w:val="00B0F0"/>
                <w:sz w:val="20"/>
                <w:szCs w:val="20"/>
              </w:rPr>
              <w:t xml:space="preserve">F&amp;P </w:t>
            </w:r>
            <w:r w:rsidR="007861A9">
              <w:rPr>
                <w:rFonts w:cs="Arial"/>
                <w:color w:val="00B0F0"/>
                <w:sz w:val="20"/>
                <w:szCs w:val="20"/>
              </w:rPr>
              <w:t xml:space="preserve">Six Dimensions </w:t>
            </w:r>
            <w:bookmarkStart w:id="0" w:name="_GoBack"/>
            <w:bookmarkEnd w:id="0"/>
            <w:r>
              <w:rPr>
                <w:rFonts w:cs="Arial"/>
                <w:color w:val="00B0F0"/>
                <w:sz w:val="20"/>
                <w:szCs w:val="20"/>
              </w:rPr>
              <w:t>Fluency Rubric</w:t>
            </w:r>
          </w:p>
          <w:p w:rsidR="00FB1C1F" w:rsidRPr="00327F1B" w:rsidRDefault="00FB1C1F" w:rsidP="00151949">
            <w:pPr>
              <w:spacing w:after="0" w:line="240" w:lineRule="auto"/>
              <w:rPr>
                <w:rFonts w:cs="Arial"/>
                <w:color w:val="00B0F0"/>
                <w:sz w:val="20"/>
                <w:szCs w:val="20"/>
              </w:rPr>
            </w:pPr>
          </w:p>
        </w:tc>
        <w:tc>
          <w:tcPr>
            <w:tcW w:w="1048" w:type="pct"/>
          </w:tcPr>
          <w:p w:rsidR="00FB1C1F" w:rsidRPr="00327F1B" w:rsidRDefault="00FB1C1F" w:rsidP="004065F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5A7F12" w:rsidRPr="00327F1B" w:rsidRDefault="005A7F12">
      <w:pPr>
        <w:rPr>
          <w:rFonts w:cs="Arial"/>
          <w:color w:val="FF0000"/>
          <w:sz w:val="20"/>
          <w:szCs w:val="20"/>
        </w:rPr>
      </w:pPr>
    </w:p>
    <w:sectPr w:rsidR="005A7F12" w:rsidRPr="00327F1B" w:rsidSect="005A7F1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20CDB"/>
    <w:multiLevelType w:val="hybridMultilevel"/>
    <w:tmpl w:val="1B1EC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12"/>
    <w:rsid w:val="00011A67"/>
    <w:rsid w:val="00014832"/>
    <w:rsid w:val="00020886"/>
    <w:rsid w:val="000248A1"/>
    <w:rsid w:val="000B6D46"/>
    <w:rsid w:val="000C4E7B"/>
    <w:rsid w:val="000F0025"/>
    <w:rsid w:val="001213C5"/>
    <w:rsid w:val="00151949"/>
    <w:rsid w:val="00164AB2"/>
    <w:rsid w:val="00197A2F"/>
    <w:rsid w:val="001C2F8D"/>
    <w:rsid w:val="001D7279"/>
    <w:rsid w:val="001E1250"/>
    <w:rsid w:val="00213F12"/>
    <w:rsid w:val="00216B37"/>
    <w:rsid w:val="002360E4"/>
    <w:rsid w:val="00280624"/>
    <w:rsid w:val="002A77FC"/>
    <w:rsid w:val="00327F1B"/>
    <w:rsid w:val="00374EBA"/>
    <w:rsid w:val="003B686A"/>
    <w:rsid w:val="003E4D7C"/>
    <w:rsid w:val="004065F2"/>
    <w:rsid w:val="00433A8E"/>
    <w:rsid w:val="004C1BFF"/>
    <w:rsid w:val="004D0A9C"/>
    <w:rsid w:val="00532182"/>
    <w:rsid w:val="005414DB"/>
    <w:rsid w:val="005854A1"/>
    <w:rsid w:val="005A7F12"/>
    <w:rsid w:val="005C7C77"/>
    <w:rsid w:val="00605576"/>
    <w:rsid w:val="00613A0C"/>
    <w:rsid w:val="006974D6"/>
    <w:rsid w:val="006B061A"/>
    <w:rsid w:val="006E5463"/>
    <w:rsid w:val="006E6AEE"/>
    <w:rsid w:val="00746B58"/>
    <w:rsid w:val="00766B3F"/>
    <w:rsid w:val="007861A9"/>
    <w:rsid w:val="007A1D10"/>
    <w:rsid w:val="007B2494"/>
    <w:rsid w:val="007F4136"/>
    <w:rsid w:val="008010E5"/>
    <w:rsid w:val="00830C4E"/>
    <w:rsid w:val="0088677D"/>
    <w:rsid w:val="008B18CD"/>
    <w:rsid w:val="008C3F5E"/>
    <w:rsid w:val="008D3DD2"/>
    <w:rsid w:val="008D51AA"/>
    <w:rsid w:val="009333ED"/>
    <w:rsid w:val="009D588D"/>
    <w:rsid w:val="009D659E"/>
    <w:rsid w:val="009E30FA"/>
    <w:rsid w:val="00A023AA"/>
    <w:rsid w:val="00A13FB8"/>
    <w:rsid w:val="00A82052"/>
    <w:rsid w:val="00B1140D"/>
    <w:rsid w:val="00BA11D9"/>
    <w:rsid w:val="00BB62B3"/>
    <w:rsid w:val="00BE66C1"/>
    <w:rsid w:val="00C22C5F"/>
    <w:rsid w:val="00C911A1"/>
    <w:rsid w:val="00CD077B"/>
    <w:rsid w:val="00CE29ED"/>
    <w:rsid w:val="00D24858"/>
    <w:rsid w:val="00D276EE"/>
    <w:rsid w:val="00D576E5"/>
    <w:rsid w:val="00DA4156"/>
    <w:rsid w:val="00DB1EF0"/>
    <w:rsid w:val="00DE3738"/>
    <w:rsid w:val="00E1441F"/>
    <w:rsid w:val="00F264BA"/>
    <w:rsid w:val="00F33DE3"/>
    <w:rsid w:val="00F46632"/>
    <w:rsid w:val="00F84B80"/>
    <w:rsid w:val="00F871CB"/>
    <w:rsid w:val="00FB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C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7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AE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seidc</dc:creator>
  <cp:lastModifiedBy>seidc</cp:lastModifiedBy>
  <cp:revision>2</cp:revision>
  <cp:lastPrinted>2011-09-23T14:12:00Z</cp:lastPrinted>
  <dcterms:created xsi:type="dcterms:W3CDTF">2012-03-20T17:57:00Z</dcterms:created>
  <dcterms:modified xsi:type="dcterms:W3CDTF">2012-03-20T17:57:00Z</dcterms:modified>
</cp:coreProperties>
</file>